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8EA8B" w14:textId="77777777" w:rsidR="00585516" w:rsidRDefault="00585516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3D5AA58C" w14:textId="77777777" w:rsidR="00585516" w:rsidRDefault="00585516">
      <w:pPr>
        <w:spacing w:after="1" w:line="220" w:lineRule="auto"/>
        <w:jc w:val="both"/>
        <w:outlineLvl w:val="0"/>
      </w:pPr>
    </w:p>
    <w:p w14:paraId="598DB789" w14:textId="77777777" w:rsidR="00585516" w:rsidRDefault="00585516">
      <w:pPr>
        <w:spacing w:after="1" w:line="220" w:lineRule="auto"/>
        <w:jc w:val="center"/>
        <w:outlineLvl w:val="0"/>
      </w:pPr>
      <w:r>
        <w:rPr>
          <w:rFonts w:ascii="Calibri" w:hAnsi="Calibri" w:cs="Calibri"/>
          <w:b/>
        </w:rPr>
        <w:t>ПРАВИТЕЛЬСТВО РОССИЙСКОЙ ФЕДЕРАЦИИ</w:t>
      </w:r>
    </w:p>
    <w:p w14:paraId="2CC6EE25" w14:textId="77777777" w:rsidR="00585516" w:rsidRDefault="00585516">
      <w:pPr>
        <w:spacing w:after="1" w:line="220" w:lineRule="auto"/>
        <w:jc w:val="center"/>
      </w:pPr>
    </w:p>
    <w:p w14:paraId="66AAC014" w14:textId="77777777" w:rsidR="00585516" w:rsidRDefault="00585516">
      <w:pPr>
        <w:spacing w:after="1" w:line="220" w:lineRule="auto"/>
        <w:jc w:val="center"/>
      </w:pPr>
      <w:r>
        <w:rPr>
          <w:rFonts w:ascii="Calibri" w:hAnsi="Calibri" w:cs="Calibri"/>
          <w:b/>
        </w:rPr>
        <w:t>ПОСТАНОВЛЕНИЕ</w:t>
      </w:r>
    </w:p>
    <w:p w14:paraId="3F97B9C6" w14:textId="77777777" w:rsidR="00585516" w:rsidRDefault="00585516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23 ноября 2023 г. N 1976</w:t>
      </w:r>
    </w:p>
    <w:p w14:paraId="3ABEBA18" w14:textId="77777777" w:rsidR="00585516" w:rsidRDefault="00585516">
      <w:pPr>
        <w:spacing w:after="1" w:line="220" w:lineRule="auto"/>
        <w:jc w:val="center"/>
      </w:pPr>
    </w:p>
    <w:p w14:paraId="41F60A67" w14:textId="77777777" w:rsidR="00585516" w:rsidRDefault="00585516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ПРАВИЛ</w:t>
      </w:r>
    </w:p>
    <w:p w14:paraId="16F9E989" w14:textId="77777777" w:rsidR="00585516" w:rsidRDefault="00585516">
      <w:pPr>
        <w:spacing w:after="1" w:line="220" w:lineRule="auto"/>
        <w:jc w:val="center"/>
      </w:pPr>
      <w:r>
        <w:rPr>
          <w:rFonts w:ascii="Calibri" w:hAnsi="Calibri" w:cs="Calibri"/>
          <w:b/>
        </w:rPr>
        <w:t>АТТЕСТАЦИИ ЭКСПЕРТОВ ПО КУЛЬТУРНЫМ ЦЕННОСТЯМ</w:t>
      </w:r>
    </w:p>
    <w:p w14:paraId="0C80F7A0" w14:textId="77777777" w:rsidR="00585516" w:rsidRDefault="00585516">
      <w:pPr>
        <w:spacing w:after="1" w:line="220" w:lineRule="auto"/>
        <w:jc w:val="center"/>
      </w:pPr>
    </w:p>
    <w:p w14:paraId="4AA87A35" w14:textId="77777777" w:rsidR="00585516" w:rsidRDefault="00585516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со </w:t>
      </w:r>
      <w:hyperlink r:id="rId5">
        <w:r>
          <w:rPr>
            <w:rFonts w:ascii="Calibri" w:hAnsi="Calibri" w:cs="Calibri"/>
            <w:color w:val="0000FF"/>
          </w:rPr>
          <w:t>статьей 5</w:t>
        </w:r>
      </w:hyperlink>
      <w:r>
        <w:rPr>
          <w:rFonts w:ascii="Calibri" w:hAnsi="Calibri" w:cs="Calibri"/>
        </w:rPr>
        <w:t xml:space="preserve"> Закона Российской Федерации "О вывозе и ввозе культурных ценностей" Правительство Российской Федерации постановляет:</w:t>
      </w:r>
    </w:p>
    <w:p w14:paraId="3C652F3A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Утвердить прилагаемые </w:t>
      </w:r>
      <w:hyperlink w:anchor="P28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аттестации экспертов по культурным ценностям.</w:t>
      </w:r>
    </w:p>
    <w:p w14:paraId="10D19419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Признать утратившими силу:</w:t>
      </w:r>
    </w:p>
    <w:p w14:paraId="532B3642" w14:textId="77777777" w:rsidR="00585516" w:rsidRDefault="00585516">
      <w:pPr>
        <w:spacing w:before="220" w:after="1" w:line="220" w:lineRule="auto"/>
        <w:ind w:firstLine="540"/>
        <w:jc w:val="both"/>
      </w:pPr>
      <w:hyperlink r:id="rId6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28 февраля 2019 г. N 198 "Об утверждении Правил аттестации экспертов по культурным ценностям" (Собрание законодательства Российской Федерации, 2019, N 10, ст. 965);</w:t>
      </w:r>
    </w:p>
    <w:p w14:paraId="3BCD5E24" w14:textId="77777777" w:rsidR="00585516" w:rsidRDefault="00585516">
      <w:pPr>
        <w:spacing w:before="220" w:after="1" w:line="220" w:lineRule="auto"/>
        <w:ind w:firstLine="540"/>
        <w:jc w:val="both"/>
      </w:pPr>
      <w:hyperlink r:id="rId7">
        <w:r>
          <w:rPr>
            <w:rFonts w:ascii="Calibri" w:hAnsi="Calibri" w:cs="Calibri"/>
            <w:color w:val="0000FF"/>
          </w:rPr>
          <w:t>пункт 53</w:t>
        </w:r>
      </w:hyperlink>
      <w:r>
        <w:rPr>
          <w:rFonts w:ascii="Calibri" w:hAnsi="Calibri" w:cs="Calibri"/>
        </w:rPr>
        <w:t xml:space="preserve"> изменений, которые вносятся в акты Правительства Российской Федерации в связи с принятием Федерального закона "О внесении изменений в Трудовой кодекс Российской Федерации в части формирования сведений о трудовой деятельности в электронном виде", утвержденных постановлением Правительства Российской Федерации от 10 июля 2020 г. N 1017 "О внесении изменений в некоторые акты Правительства Российской Федерации в связи с принятием Федерального закона "О внесении изменений в Трудовой кодекс Российской Федерации в части формирования сведений о трудовой деятельности в электронном виде" (Собрание законодательства Российской Федерации, 2020, N 30, ст. 4898).</w:t>
      </w:r>
    </w:p>
    <w:p w14:paraId="50A14E96" w14:textId="77777777" w:rsidR="00585516" w:rsidRDefault="00585516">
      <w:pPr>
        <w:spacing w:after="1" w:line="220" w:lineRule="auto"/>
        <w:ind w:firstLine="540"/>
        <w:jc w:val="both"/>
      </w:pPr>
    </w:p>
    <w:p w14:paraId="5750C395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Председатель Правительства</w:t>
      </w:r>
    </w:p>
    <w:p w14:paraId="506C04F8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5B076FC4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М.МИШУСТИН</w:t>
      </w:r>
    </w:p>
    <w:p w14:paraId="47578B98" w14:textId="77777777" w:rsidR="00585516" w:rsidRDefault="00585516">
      <w:pPr>
        <w:spacing w:after="1" w:line="220" w:lineRule="auto"/>
        <w:ind w:firstLine="540"/>
        <w:jc w:val="both"/>
      </w:pPr>
    </w:p>
    <w:p w14:paraId="04931473" w14:textId="77777777" w:rsidR="00585516" w:rsidRDefault="00585516">
      <w:pPr>
        <w:spacing w:after="1" w:line="220" w:lineRule="auto"/>
        <w:ind w:firstLine="540"/>
        <w:jc w:val="both"/>
      </w:pPr>
    </w:p>
    <w:p w14:paraId="1984252B" w14:textId="77777777" w:rsidR="00585516" w:rsidRDefault="00585516">
      <w:pPr>
        <w:spacing w:after="1" w:line="220" w:lineRule="auto"/>
        <w:ind w:firstLine="540"/>
        <w:jc w:val="both"/>
      </w:pPr>
    </w:p>
    <w:p w14:paraId="7D92AE98" w14:textId="77777777" w:rsidR="00585516" w:rsidRDefault="00585516">
      <w:pPr>
        <w:spacing w:after="1" w:line="220" w:lineRule="auto"/>
        <w:ind w:firstLine="540"/>
        <w:jc w:val="both"/>
      </w:pPr>
    </w:p>
    <w:p w14:paraId="7F410476" w14:textId="77777777" w:rsidR="00585516" w:rsidRDefault="00585516">
      <w:pPr>
        <w:spacing w:after="1" w:line="220" w:lineRule="auto"/>
        <w:ind w:firstLine="540"/>
        <w:jc w:val="both"/>
      </w:pPr>
    </w:p>
    <w:p w14:paraId="7C551DD2" w14:textId="77777777" w:rsidR="00585516" w:rsidRDefault="00585516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Утверждены</w:t>
      </w:r>
    </w:p>
    <w:p w14:paraId="68660456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постановлением Правительства</w:t>
      </w:r>
    </w:p>
    <w:p w14:paraId="2CC14B9B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0E7E5686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от 23 ноября 2023 г. N 1976</w:t>
      </w:r>
    </w:p>
    <w:p w14:paraId="1FCA04A9" w14:textId="77777777" w:rsidR="00585516" w:rsidRDefault="00585516">
      <w:pPr>
        <w:spacing w:after="1" w:line="220" w:lineRule="auto"/>
        <w:jc w:val="right"/>
      </w:pPr>
    </w:p>
    <w:p w14:paraId="242180CB" w14:textId="77777777" w:rsidR="00585516" w:rsidRDefault="00585516">
      <w:pPr>
        <w:spacing w:after="1" w:line="220" w:lineRule="auto"/>
        <w:jc w:val="center"/>
      </w:pPr>
      <w:bookmarkStart w:id="1" w:name="P28"/>
      <w:bookmarkEnd w:id="1"/>
      <w:r>
        <w:rPr>
          <w:rFonts w:ascii="Calibri" w:hAnsi="Calibri" w:cs="Calibri"/>
          <w:b/>
        </w:rPr>
        <w:t>ПРАВИЛА АТТЕСТАЦИИ ЭКСПЕРТОВ ПО КУЛЬТУРНЫМ ЦЕННОСТЯМ</w:t>
      </w:r>
    </w:p>
    <w:p w14:paraId="3456A478" w14:textId="77777777" w:rsidR="00585516" w:rsidRDefault="00585516">
      <w:pPr>
        <w:spacing w:after="1" w:line="220" w:lineRule="auto"/>
        <w:jc w:val="center"/>
      </w:pPr>
    </w:p>
    <w:p w14:paraId="7AF05653" w14:textId="77777777" w:rsidR="00585516" w:rsidRDefault="00585516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Настоящие Правила устанавливают порядок проведения аттестации экспертов по культурным ценностям (далее соответственно - аттестация, эксперт).</w:t>
      </w:r>
    </w:p>
    <w:p w14:paraId="712C99F9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Аттестация проводится Министерством культуры Российской Федерации в отношении физических лиц для подтверждения наличия у них специальных знаний, необходимых для проведения экспертизы культурных ценностей и составления экспертного заключения.</w:t>
      </w:r>
    </w:p>
    <w:p w14:paraId="571BCDFB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Аттестация включает следующие этапы:</w:t>
      </w:r>
    </w:p>
    <w:p w14:paraId="60B9FF02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проверка знаний физических лиц, подавших заявление об аттестации (далее - соискатели), установленных </w:t>
      </w:r>
      <w:hyperlink w:anchor="P39">
        <w:r>
          <w:rPr>
            <w:rFonts w:ascii="Calibri" w:hAnsi="Calibri" w:cs="Calibri"/>
            <w:color w:val="0000FF"/>
          </w:rPr>
          <w:t>подпунктом "в" пункта 4</w:t>
        </w:r>
      </w:hyperlink>
      <w:r>
        <w:rPr>
          <w:rFonts w:ascii="Calibri" w:hAnsi="Calibri" w:cs="Calibri"/>
        </w:rPr>
        <w:t xml:space="preserve"> настоящих Правил, которая проводится в форме тестирования (далее - тестирование);</w:t>
      </w:r>
    </w:p>
    <w:p w14:paraId="5A78CDF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рассмотрение документов, указанных в </w:t>
      </w:r>
      <w:hyperlink w:anchor="P40">
        <w:r>
          <w:rPr>
            <w:rFonts w:ascii="Calibri" w:hAnsi="Calibri" w:cs="Calibri"/>
            <w:color w:val="0000FF"/>
          </w:rPr>
          <w:t>пункте 5</w:t>
        </w:r>
      </w:hyperlink>
      <w:r>
        <w:rPr>
          <w:rFonts w:ascii="Calibri" w:hAnsi="Calibri" w:cs="Calibri"/>
        </w:rPr>
        <w:t xml:space="preserve"> настоящих Правил, представленных соискателем, результатов тестирования и решения Совета по сохранению культурного наследия и развитию международного обмена культурными ценностями (далее - Совет) о рекомендации соискателя для аттестации (отказа в аттестации) в качестве эксперта, оформленного протоколом в соответствии с </w:t>
      </w:r>
      <w:hyperlink w:anchor="P64">
        <w:r>
          <w:rPr>
            <w:rFonts w:ascii="Calibri" w:hAnsi="Calibri" w:cs="Calibri"/>
            <w:color w:val="0000FF"/>
          </w:rPr>
          <w:t>пунктом 17</w:t>
        </w:r>
      </w:hyperlink>
      <w:r>
        <w:rPr>
          <w:rFonts w:ascii="Calibri" w:hAnsi="Calibri" w:cs="Calibri"/>
        </w:rPr>
        <w:t xml:space="preserve"> настоящих Правил (далее - решение Совета).</w:t>
      </w:r>
    </w:p>
    <w:p w14:paraId="678329B7" w14:textId="77777777" w:rsidR="00585516" w:rsidRDefault="00585516">
      <w:pPr>
        <w:spacing w:before="220" w:after="1" w:line="220" w:lineRule="auto"/>
        <w:ind w:firstLine="540"/>
        <w:jc w:val="both"/>
      </w:pPr>
      <w:bookmarkStart w:id="2" w:name="P35"/>
      <w:bookmarkEnd w:id="2"/>
      <w:r>
        <w:rPr>
          <w:rFonts w:ascii="Calibri" w:hAnsi="Calibri" w:cs="Calibri"/>
        </w:rPr>
        <w:t>3. Аттестация проводится по специализациям экспертов, перечень которых утверждается Министерством культуры Российской Федерации (далее - специализация).</w:t>
      </w:r>
    </w:p>
    <w:p w14:paraId="2DE44446" w14:textId="77777777" w:rsidR="00585516" w:rsidRDefault="00585516">
      <w:pPr>
        <w:spacing w:before="220" w:after="1" w:line="220" w:lineRule="auto"/>
        <w:ind w:firstLine="540"/>
        <w:jc w:val="both"/>
      </w:pPr>
      <w:bookmarkStart w:id="3" w:name="P36"/>
      <w:bookmarkEnd w:id="3"/>
      <w:r>
        <w:rPr>
          <w:rFonts w:ascii="Calibri" w:hAnsi="Calibri" w:cs="Calibri"/>
        </w:rPr>
        <w:t>4. Соискатели должны соответствовать следующим требованиям:</w:t>
      </w:r>
    </w:p>
    <w:p w14:paraId="291BEF66" w14:textId="77777777" w:rsidR="00585516" w:rsidRDefault="00585516">
      <w:pPr>
        <w:spacing w:before="220" w:after="1" w:line="220" w:lineRule="auto"/>
        <w:ind w:firstLine="540"/>
        <w:jc w:val="both"/>
      </w:pPr>
      <w:bookmarkStart w:id="4" w:name="P37"/>
      <w:bookmarkEnd w:id="4"/>
      <w:r>
        <w:rPr>
          <w:rFonts w:ascii="Calibri" w:hAnsi="Calibri" w:cs="Calibri"/>
        </w:rPr>
        <w:t>а) наличие высшего образования не ниже уровня специалитета, магистратуры по специальностям, направлениям подготовки в области искусства и культуры, иным специальностям, направлениям подготовки, соответствующим заявляемой специализации, либо по специальностям, направлениям подготовки, для которых законодательством Российской Федерации об образовании установлено соответствие специальностям, направлениям подготовки, указанным в ранее действовавших перечнях специальностей и направлений подготовки;</w:t>
      </w:r>
    </w:p>
    <w:p w14:paraId="2FBBD7D9" w14:textId="77777777" w:rsidR="00585516" w:rsidRDefault="00585516">
      <w:pPr>
        <w:spacing w:before="220" w:after="1" w:line="220" w:lineRule="auto"/>
        <w:ind w:firstLine="540"/>
        <w:jc w:val="both"/>
      </w:pPr>
      <w:bookmarkStart w:id="5" w:name="P38"/>
      <w:bookmarkEnd w:id="5"/>
      <w:r>
        <w:rPr>
          <w:rFonts w:ascii="Calibri" w:hAnsi="Calibri" w:cs="Calibri"/>
        </w:rPr>
        <w:t>б) наличие стажа работы по направлению подготовки или специальности, соответствующей заявляемой специализации, не менее 5 лет;</w:t>
      </w:r>
    </w:p>
    <w:p w14:paraId="545477B9" w14:textId="77777777" w:rsidR="00585516" w:rsidRDefault="00585516">
      <w:pPr>
        <w:spacing w:before="220" w:after="1" w:line="220" w:lineRule="auto"/>
        <w:ind w:firstLine="540"/>
        <w:jc w:val="both"/>
      </w:pPr>
      <w:bookmarkStart w:id="6" w:name="P39"/>
      <w:bookmarkEnd w:id="6"/>
      <w:r>
        <w:rPr>
          <w:rFonts w:ascii="Calibri" w:hAnsi="Calibri" w:cs="Calibri"/>
        </w:rPr>
        <w:t>в) знание нормативных правовых актов, составляющих право Евразийского экономического союза, нормативных правовых актов Российской Федерации, международных договоров Российской Федерации, регулирующих вывоз из Российской Федерации и ввоз в Российскую Федерацию культурных ценностей, проведение экспертизы культурных ценностей, законодательства Российской Федерации о противодействии коррупции.</w:t>
      </w:r>
    </w:p>
    <w:p w14:paraId="4781D085" w14:textId="77777777" w:rsidR="00585516" w:rsidRDefault="00585516">
      <w:pPr>
        <w:spacing w:before="220" w:after="1" w:line="220" w:lineRule="auto"/>
        <w:ind w:firstLine="540"/>
        <w:jc w:val="both"/>
      </w:pPr>
      <w:bookmarkStart w:id="7" w:name="P40"/>
      <w:bookmarkEnd w:id="7"/>
      <w:r>
        <w:rPr>
          <w:rFonts w:ascii="Calibri" w:hAnsi="Calibri" w:cs="Calibri"/>
        </w:rPr>
        <w:t xml:space="preserve">5. Для прохождения аттестации соискатель направляет в Министерство культуры Российской Федерации лично или почтовым отправлением письменное заявление, составленное на бумажном носителе по </w:t>
      </w:r>
      <w:hyperlink w:anchor="P129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согласно приложению, либо формирует заявление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14:paraId="5A294FC3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Заявление, сформированное посредством единого портала, подписывается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либо простой электронной подписью.</w:t>
      </w:r>
    </w:p>
    <w:p w14:paraId="7DE5D6AF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 заявлению об аттестации, формируемому посредством единого портала, прилагаются электронные образы следующих документов:</w:t>
      </w:r>
    </w:p>
    <w:p w14:paraId="7569F886" w14:textId="77777777" w:rsidR="00585516" w:rsidRDefault="00585516">
      <w:pPr>
        <w:spacing w:before="220" w:after="1" w:line="220" w:lineRule="auto"/>
        <w:ind w:firstLine="540"/>
        <w:jc w:val="both"/>
      </w:pPr>
      <w:bookmarkStart w:id="8" w:name="P43"/>
      <w:bookmarkEnd w:id="8"/>
      <w:r>
        <w:rPr>
          <w:rFonts w:ascii="Calibri" w:hAnsi="Calibri" w:cs="Calibri"/>
        </w:rPr>
        <w:t>копия документа о высшем образовании (в случае если образование было получено до 1992 года);</w:t>
      </w:r>
    </w:p>
    <w:p w14:paraId="7D701DBE" w14:textId="77777777" w:rsidR="00585516" w:rsidRDefault="00585516">
      <w:pPr>
        <w:spacing w:before="220" w:after="1" w:line="220" w:lineRule="auto"/>
        <w:ind w:firstLine="540"/>
        <w:jc w:val="both"/>
      </w:pPr>
      <w:bookmarkStart w:id="9" w:name="P44"/>
      <w:bookmarkEnd w:id="9"/>
      <w:r>
        <w:rPr>
          <w:rFonts w:ascii="Calibri" w:hAnsi="Calibri" w:cs="Calibri"/>
        </w:rPr>
        <w:t xml:space="preserve">копия трудовой книжки и (или) сведения о трудовой деятельности, предусмотренные </w:t>
      </w:r>
      <w:hyperlink r:id="rId8">
        <w:r>
          <w:rPr>
            <w:rFonts w:ascii="Calibri" w:hAnsi="Calibri" w:cs="Calibri"/>
            <w:color w:val="0000FF"/>
          </w:rPr>
          <w:t>статьей 66.1</w:t>
        </w:r>
      </w:hyperlink>
      <w:r>
        <w:rPr>
          <w:rFonts w:ascii="Calibri" w:hAnsi="Calibri" w:cs="Calibri"/>
        </w:rPr>
        <w:t xml:space="preserve"> Трудового кодекса Российской Федерации (за период до 1 января 2020 г.), или копии иных документов, подтверждающих стаж работы по направлению подготовки или специальности, соответствующей заявляемой специализации, не менее 5 лет.</w:t>
      </w:r>
    </w:p>
    <w:p w14:paraId="513205F9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К заявлению об аттестации, составленному на бумажном носителе в соответствии с </w:t>
      </w:r>
      <w:hyperlink w:anchor="P40">
        <w:r>
          <w:rPr>
            <w:rFonts w:ascii="Calibri" w:hAnsi="Calibri" w:cs="Calibri"/>
            <w:color w:val="0000FF"/>
          </w:rPr>
          <w:t>абзацем первым,</w:t>
        </w:r>
      </w:hyperlink>
      <w:r>
        <w:rPr>
          <w:rFonts w:ascii="Calibri" w:hAnsi="Calibri" w:cs="Calibri"/>
        </w:rPr>
        <w:t xml:space="preserve"> прикладываются копии документов, указанных в </w:t>
      </w:r>
      <w:hyperlink w:anchor="P43">
        <w:r>
          <w:rPr>
            <w:rFonts w:ascii="Calibri" w:hAnsi="Calibri" w:cs="Calibri"/>
            <w:color w:val="0000FF"/>
          </w:rPr>
          <w:t>абзацах четвертом</w:t>
        </w:r>
      </w:hyperlink>
      <w:r>
        <w:rPr>
          <w:rFonts w:ascii="Calibri" w:hAnsi="Calibri" w:cs="Calibri"/>
        </w:rPr>
        <w:t xml:space="preserve"> и </w:t>
      </w:r>
      <w:hyperlink w:anchor="P44">
        <w:r>
          <w:rPr>
            <w:rFonts w:ascii="Calibri" w:hAnsi="Calibri" w:cs="Calibri"/>
            <w:color w:val="0000FF"/>
          </w:rPr>
          <w:t>пятом</w:t>
        </w:r>
      </w:hyperlink>
      <w:r>
        <w:rPr>
          <w:rFonts w:ascii="Calibri" w:hAnsi="Calibri" w:cs="Calibri"/>
        </w:rPr>
        <w:t xml:space="preserve"> настоящего пункта, на бумажном носителе.</w:t>
      </w:r>
    </w:p>
    <w:p w14:paraId="071BF65B" w14:textId="77777777" w:rsidR="00585516" w:rsidRDefault="00585516">
      <w:pPr>
        <w:spacing w:before="220" w:after="1" w:line="220" w:lineRule="auto"/>
        <w:ind w:firstLine="540"/>
        <w:jc w:val="both"/>
      </w:pPr>
      <w:bookmarkStart w:id="10" w:name="P46"/>
      <w:bookmarkEnd w:id="10"/>
      <w:r>
        <w:rPr>
          <w:rFonts w:ascii="Calibri" w:hAnsi="Calibri" w:cs="Calibri"/>
        </w:rPr>
        <w:t xml:space="preserve">6. В дополнение к документам, указанным в </w:t>
      </w:r>
      <w:hyperlink w:anchor="P40">
        <w:r>
          <w:rPr>
            <w:rFonts w:ascii="Calibri" w:hAnsi="Calibri" w:cs="Calibri"/>
            <w:color w:val="0000FF"/>
          </w:rPr>
          <w:t>пункте 5</w:t>
        </w:r>
      </w:hyperlink>
      <w:r>
        <w:rPr>
          <w:rFonts w:ascii="Calibri" w:hAnsi="Calibri" w:cs="Calibri"/>
        </w:rPr>
        <w:t xml:space="preserve"> настоящих Правил, соискатель вправе представить в Министерство культуры Российской Федерации по собственной инициативе копии документов, подтверждающих повышение или присвоение квалификации по результатам дополнительного профессионального образования, копии документов об ученых степенях, ученых званиях, характеристику с места работы и иные документы, подтверждающие знания соискателя в области проведения экспертизы культурных ценностей.</w:t>
      </w:r>
    </w:p>
    <w:p w14:paraId="56C6ACD1" w14:textId="77777777" w:rsidR="00585516" w:rsidRDefault="00585516">
      <w:pPr>
        <w:spacing w:before="220" w:after="1" w:line="220" w:lineRule="auto"/>
        <w:ind w:firstLine="540"/>
        <w:jc w:val="both"/>
      </w:pPr>
      <w:bookmarkStart w:id="11" w:name="P47"/>
      <w:bookmarkEnd w:id="11"/>
      <w:r>
        <w:rPr>
          <w:rFonts w:ascii="Calibri" w:hAnsi="Calibri" w:cs="Calibri"/>
        </w:rPr>
        <w:t>7. В целях рассмотрения заявления об аттестации Министерство культуры Российской Федерации запрашивает с использованием единой системы межведомственного электронного взаимодействия у Министерства науки и высшего образования Российской Федерации (в случае отсутствия указанных сведений в федеральной информационной системе "Федеральный реестр сведений о документах об образовании и (или) о квалификации, документах об обучении") и у Фонда пенсионного и социального страхования Российской Федерации сведения, подтверждающие наличие образования, квалификации, ученой степени, ученого звания работников, сведения о трудовой деятельности.</w:t>
      </w:r>
    </w:p>
    <w:p w14:paraId="1EE0AAC4" w14:textId="77777777" w:rsidR="00585516" w:rsidRDefault="00585516">
      <w:pPr>
        <w:spacing w:before="220" w:after="1" w:line="220" w:lineRule="auto"/>
        <w:ind w:firstLine="540"/>
        <w:jc w:val="both"/>
      </w:pPr>
      <w:bookmarkStart w:id="12" w:name="P48"/>
      <w:bookmarkEnd w:id="12"/>
      <w:r>
        <w:rPr>
          <w:rFonts w:ascii="Calibri" w:hAnsi="Calibri" w:cs="Calibri"/>
        </w:rPr>
        <w:t xml:space="preserve">Проверка сведений, содержащихся в заявлении и прилагаемых к нему документах, а также проверка соответствия соискателя требованиям, указанным в </w:t>
      </w:r>
      <w:hyperlink w:anchor="P37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 и </w:t>
      </w:r>
      <w:hyperlink w:anchor="P38">
        <w:r>
          <w:rPr>
            <w:rFonts w:ascii="Calibri" w:hAnsi="Calibri" w:cs="Calibri"/>
            <w:color w:val="0000FF"/>
          </w:rPr>
          <w:t>"б" пункта 4</w:t>
        </w:r>
      </w:hyperlink>
      <w:r>
        <w:rPr>
          <w:rFonts w:ascii="Calibri" w:hAnsi="Calibri" w:cs="Calibri"/>
        </w:rPr>
        <w:t xml:space="preserve"> настоящих Правил, может осуществляться с использованием единого портала.</w:t>
      </w:r>
    </w:p>
    <w:p w14:paraId="2C03D6B4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если с использованием единого портала осуществлено подтверждение сведений, указанных в </w:t>
      </w:r>
      <w:hyperlink w:anchor="P48">
        <w:r>
          <w:rPr>
            <w:rFonts w:ascii="Calibri" w:hAnsi="Calibri" w:cs="Calibri"/>
            <w:color w:val="0000FF"/>
          </w:rPr>
          <w:t>абзаце втором</w:t>
        </w:r>
      </w:hyperlink>
      <w:r>
        <w:rPr>
          <w:rFonts w:ascii="Calibri" w:hAnsi="Calibri" w:cs="Calibri"/>
        </w:rPr>
        <w:t xml:space="preserve"> настоящего пункта, дополнительные проверки Министерством культуры Российской Федерации не проводятся.</w:t>
      </w:r>
    </w:p>
    <w:p w14:paraId="2A508565" w14:textId="77777777" w:rsidR="00585516" w:rsidRDefault="00585516">
      <w:pPr>
        <w:spacing w:before="220" w:after="1" w:line="220" w:lineRule="auto"/>
        <w:ind w:firstLine="540"/>
        <w:jc w:val="both"/>
      </w:pPr>
      <w:bookmarkStart w:id="13" w:name="P50"/>
      <w:bookmarkEnd w:id="13"/>
      <w:r>
        <w:rPr>
          <w:rFonts w:ascii="Calibri" w:hAnsi="Calibri" w:cs="Calibri"/>
        </w:rPr>
        <w:t xml:space="preserve">В случае отсутствия в распоряжении Министерства науки и высшего образования Российской Федерации и Фонда пенсионного и социального страхования Российской Федерации сведений, указанных в </w:t>
      </w:r>
      <w:hyperlink w:anchor="P47">
        <w:r>
          <w:rPr>
            <w:rFonts w:ascii="Calibri" w:hAnsi="Calibri" w:cs="Calibri"/>
            <w:color w:val="0000FF"/>
          </w:rPr>
          <w:t>абзаце первом</w:t>
        </w:r>
      </w:hyperlink>
      <w:r>
        <w:rPr>
          <w:rFonts w:ascii="Calibri" w:hAnsi="Calibri" w:cs="Calibri"/>
        </w:rPr>
        <w:t xml:space="preserve"> настоящего пункта, Министерство культуры Российской Федерации вправе направить соискателю запрос о представлении в течение 10 рабочих дней копий соответствующих документов.</w:t>
      </w:r>
    </w:p>
    <w:p w14:paraId="6E1A2A89" w14:textId="77777777" w:rsidR="00585516" w:rsidRDefault="00585516">
      <w:pPr>
        <w:spacing w:before="220" w:after="1" w:line="220" w:lineRule="auto"/>
        <w:ind w:firstLine="540"/>
        <w:jc w:val="both"/>
      </w:pPr>
      <w:bookmarkStart w:id="14" w:name="P51"/>
      <w:bookmarkEnd w:id="14"/>
      <w:r>
        <w:rPr>
          <w:rFonts w:ascii="Calibri" w:hAnsi="Calibri" w:cs="Calibri"/>
        </w:rPr>
        <w:t xml:space="preserve">В случае возникновения необходимости направления запроса, указанного в </w:t>
      </w:r>
      <w:hyperlink w:anchor="P50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настоящего пункта, срок рассмотрения заявления об аттестации приостанавливается до момента представления соискателем в Министерство культуры Российской Федерации запрашиваемых документов.</w:t>
      </w:r>
    </w:p>
    <w:p w14:paraId="7CDEC878" w14:textId="77777777" w:rsidR="00585516" w:rsidRDefault="00585516">
      <w:pPr>
        <w:spacing w:before="220" w:after="1" w:line="220" w:lineRule="auto"/>
        <w:ind w:firstLine="540"/>
        <w:jc w:val="both"/>
      </w:pPr>
      <w:bookmarkStart w:id="15" w:name="P52"/>
      <w:bookmarkEnd w:id="15"/>
      <w:r>
        <w:rPr>
          <w:rFonts w:ascii="Calibri" w:hAnsi="Calibri" w:cs="Calibri"/>
        </w:rPr>
        <w:t xml:space="preserve">8. Заявление, сведения и документы, указанные в </w:t>
      </w:r>
      <w:hyperlink w:anchor="P40">
        <w:r>
          <w:rPr>
            <w:rFonts w:ascii="Calibri" w:hAnsi="Calibri" w:cs="Calibri"/>
            <w:color w:val="0000FF"/>
          </w:rPr>
          <w:t>пунктах 5</w:t>
        </w:r>
      </w:hyperlink>
      <w:r>
        <w:rPr>
          <w:rFonts w:ascii="Calibri" w:hAnsi="Calibri" w:cs="Calibri"/>
        </w:rPr>
        <w:t xml:space="preserve"> и </w:t>
      </w:r>
      <w:hyperlink w:anchor="P46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настоящих Правил, представляются в Министерство культуры Российской Федерации не позднее чем за 10 рабочих дней до дня проведения тестирования, осуществляемого в соответствии с </w:t>
      </w:r>
      <w:hyperlink w:anchor="P56">
        <w:r>
          <w:rPr>
            <w:rFonts w:ascii="Calibri" w:hAnsi="Calibri" w:cs="Calibri"/>
            <w:color w:val="0000FF"/>
          </w:rPr>
          <w:t>пунктами 11</w:t>
        </w:r>
      </w:hyperlink>
      <w:r>
        <w:rPr>
          <w:rFonts w:ascii="Calibri" w:hAnsi="Calibri" w:cs="Calibri"/>
        </w:rPr>
        <w:t xml:space="preserve"> - </w:t>
      </w:r>
      <w:hyperlink w:anchor="P60">
        <w:r>
          <w:rPr>
            <w:rFonts w:ascii="Calibri" w:hAnsi="Calibri" w:cs="Calibri"/>
            <w:color w:val="0000FF"/>
          </w:rPr>
          <w:t>14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09BDA9CB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Соискатели, направившие заявление в Министерство культуры Российской Федерации по истечении 10 рабочих дней, предшествующих дню проведения тестирования, направляются на следующее по графику тестирование.</w:t>
      </w:r>
    </w:p>
    <w:p w14:paraId="4C279082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9. Министерство культуры Российской Федерации не позднее 5 рабочих дней со дня получения заявления, сведений и документов, указанных в </w:t>
      </w:r>
      <w:hyperlink w:anchor="P40">
        <w:r>
          <w:rPr>
            <w:rFonts w:ascii="Calibri" w:hAnsi="Calibri" w:cs="Calibri"/>
            <w:color w:val="0000FF"/>
          </w:rPr>
          <w:t>пунктах 5</w:t>
        </w:r>
      </w:hyperlink>
      <w:r>
        <w:rPr>
          <w:rFonts w:ascii="Calibri" w:hAnsi="Calibri" w:cs="Calibri"/>
        </w:rPr>
        <w:t xml:space="preserve"> и </w:t>
      </w:r>
      <w:hyperlink w:anchor="P46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настоящих Правил, уведомляет соискателя о допуске его к тестированию, а также о дате, времени и месте проведения тестирования.</w:t>
      </w:r>
    </w:p>
    <w:p w14:paraId="24DFBB2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 В случае непредставления соискателем документов, указанных в </w:t>
      </w:r>
      <w:hyperlink w:anchor="P40">
        <w:r>
          <w:rPr>
            <w:rFonts w:ascii="Calibri" w:hAnsi="Calibri" w:cs="Calibri"/>
            <w:color w:val="0000FF"/>
          </w:rPr>
          <w:t>пункте 5</w:t>
        </w:r>
      </w:hyperlink>
      <w:r>
        <w:rPr>
          <w:rFonts w:ascii="Calibri" w:hAnsi="Calibri" w:cs="Calibri"/>
        </w:rPr>
        <w:t xml:space="preserve"> настоящих Правил, в полном объеме, а также в случае выявления в порядке, предусмотренным </w:t>
      </w:r>
      <w:hyperlink w:anchor="P47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настоящих Правил, несоответствия соискателя требованиям, указанным в </w:t>
      </w:r>
      <w:hyperlink w:anchor="P37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 и </w:t>
      </w:r>
      <w:hyperlink w:anchor="P38">
        <w:r>
          <w:rPr>
            <w:rFonts w:ascii="Calibri" w:hAnsi="Calibri" w:cs="Calibri"/>
            <w:color w:val="0000FF"/>
          </w:rPr>
          <w:t>"б" пункта 4</w:t>
        </w:r>
      </w:hyperlink>
      <w:r>
        <w:rPr>
          <w:rFonts w:ascii="Calibri" w:hAnsi="Calibri" w:cs="Calibri"/>
        </w:rPr>
        <w:t xml:space="preserve"> настоящих Правил, Министерство культуры Российской Федерации не позднее 5 рабочих дней со дня получения таких документов направляет соискателю уведомление об отказе в допуске к тестированию и одновременно возвращает представленные на бумажном носителе документы соискателю.</w:t>
      </w:r>
    </w:p>
    <w:p w14:paraId="361C48B3" w14:textId="77777777" w:rsidR="00585516" w:rsidRDefault="00585516">
      <w:pPr>
        <w:spacing w:before="220" w:after="1" w:line="220" w:lineRule="auto"/>
        <w:ind w:firstLine="540"/>
        <w:jc w:val="both"/>
      </w:pPr>
      <w:bookmarkStart w:id="16" w:name="P56"/>
      <w:bookmarkEnd w:id="16"/>
      <w:r>
        <w:rPr>
          <w:rFonts w:ascii="Calibri" w:hAnsi="Calibri" w:cs="Calibri"/>
        </w:rPr>
        <w:t>11. Тестирование проводится Министерством культуры Российской Федерации в соответствии с графиком проведения тестирования, утверждаемым Министерством.</w:t>
      </w:r>
    </w:p>
    <w:p w14:paraId="761DB9F7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 График проведения тестирования с указанием места и времени тестирования размещается на официальном сайте Министерства культуры Российской Федерации в информационно-телекоммуникационной сети "Интернет" (далее - сеть "Интернет").</w:t>
      </w:r>
    </w:p>
    <w:p w14:paraId="6D7428BF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13. </w:t>
      </w:r>
      <w:hyperlink r:id="rId9">
        <w:r>
          <w:rPr>
            <w:rFonts w:ascii="Calibri" w:hAnsi="Calibri" w:cs="Calibri"/>
            <w:color w:val="0000FF"/>
          </w:rPr>
          <w:t>Требования</w:t>
        </w:r>
      </w:hyperlink>
      <w:r>
        <w:rPr>
          <w:rFonts w:ascii="Calibri" w:hAnsi="Calibri" w:cs="Calibri"/>
        </w:rPr>
        <w:t xml:space="preserve"> к проведению тестирования и </w:t>
      </w:r>
      <w:hyperlink r:id="rId10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вопросов для тестирования утверждаются Министерством культуры Российской Федерации.</w:t>
      </w:r>
    </w:p>
    <w:p w14:paraId="1C4C1682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Соискатель допускается к тестированию при наличии документа, удостоверяющего личность.</w:t>
      </w:r>
    </w:p>
    <w:p w14:paraId="2E083B17" w14:textId="77777777" w:rsidR="00585516" w:rsidRDefault="00585516">
      <w:pPr>
        <w:spacing w:before="220" w:after="1" w:line="220" w:lineRule="auto"/>
        <w:ind w:firstLine="540"/>
        <w:jc w:val="both"/>
      </w:pPr>
      <w:bookmarkStart w:id="17" w:name="P60"/>
      <w:bookmarkEnd w:id="17"/>
      <w:r>
        <w:rPr>
          <w:rFonts w:ascii="Calibri" w:hAnsi="Calibri" w:cs="Calibri"/>
        </w:rPr>
        <w:t>14. В случае если соискателем тестирование не пройдено, соискателю отказывается в прохождении следующего этапа аттестации с возвратом документов, представленных им на бумажном носителе, в течение 3 рабочих дней со дня проведения тестирования.</w:t>
      </w:r>
    </w:p>
    <w:p w14:paraId="0CCFAE3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Соискатель, не прошедший тестирование, может повторно представить заявление, сведения и документы для прохождения аттестации в установленном настоящими Правилами порядке.</w:t>
      </w:r>
    </w:p>
    <w:p w14:paraId="165BF536" w14:textId="77777777" w:rsidR="00585516" w:rsidRDefault="00585516">
      <w:pPr>
        <w:spacing w:before="220" w:after="1" w:line="220" w:lineRule="auto"/>
        <w:ind w:firstLine="540"/>
        <w:jc w:val="both"/>
      </w:pPr>
      <w:bookmarkStart w:id="18" w:name="P62"/>
      <w:bookmarkEnd w:id="18"/>
      <w:r>
        <w:rPr>
          <w:rFonts w:ascii="Calibri" w:hAnsi="Calibri" w:cs="Calibri"/>
        </w:rPr>
        <w:t xml:space="preserve">15. Копии документов, указанных в </w:t>
      </w:r>
      <w:hyperlink w:anchor="P40">
        <w:r>
          <w:rPr>
            <w:rFonts w:ascii="Calibri" w:hAnsi="Calibri" w:cs="Calibri"/>
            <w:color w:val="0000FF"/>
          </w:rPr>
          <w:t>пунктах 5</w:t>
        </w:r>
      </w:hyperlink>
      <w:r>
        <w:rPr>
          <w:rFonts w:ascii="Calibri" w:hAnsi="Calibri" w:cs="Calibri"/>
        </w:rPr>
        <w:t xml:space="preserve"> и </w:t>
      </w:r>
      <w:hyperlink w:anchor="P46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настоящих Правил, представленных соискателем, прошедшим тестирование, направляются Министерством культуры Российской Федерации в течение 1 рабочего дня со дня проведения тестирования в Совет для подготовки решения Совета.</w:t>
      </w:r>
    </w:p>
    <w:p w14:paraId="60DAE20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16. Совет на основании представленных документов и сведений вправе проводить с соискателями устное собеседование.</w:t>
      </w:r>
    </w:p>
    <w:p w14:paraId="481EC07F" w14:textId="77777777" w:rsidR="00585516" w:rsidRDefault="00585516">
      <w:pPr>
        <w:spacing w:before="220" w:after="1" w:line="220" w:lineRule="auto"/>
        <w:ind w:firstLine="540"/>
        <w:jc w:val="both"/>
      </w:pPr>
      <w:bookmarkStart w:id="19" w:name="P64"/>
      <w:bookmarkEnd w:id="19"/>
      <w:r>
        <w:rPr>
          <w:rFonts w:ascii="Calibri" w:hAnsi="Calibri" w:cs="Calibri"/>
        </w:rPr>
        <w:t>17. Решение Совета оформляется протоколом заседания Совета и должно содержать вывод о рекомендации соискателя для аттестации (отказа в аттестации) с обоснованием указанного решения.</w:t>
      </w:r>
    </w:p>
    <w:p w14:paraId="5ECBB5AE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18. Решение Совета направляется в Министерство культуры Российской Федерации в течение 10 рабочих дней со дня поступления копий документов в соответствии с </w:t>
      </w:r>
      <w:hyperlink w:anchor="P62">
        <w:r>
          <w:rPr>
            <w:rFonts w:ascii="Calibri" w:hAnsi="Calibri" w:cs="Calibri"/>
            <w:color w:val="0000FF"/>
          </w:rPr>
          <w:t>пунктом 15</w:t>
        </w:r>
      </w:hyperlink>
      <w:r>
        <w:rPr>
          <w:rFonts w:ascii="Calibri" w:hAnsi="Calibri" w:cs="Calibri"/>
        </w:rPr>
        <w:t xml:space="preserve"> настоящих Правил в Совет.</w:t>
      </w:r>
    </w:p>
    <w:p w14:paraId="4805C37B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19. Министерство культуры Российской Федерации по результатам рассмотрения документов, указанных в </w:t>
      </w:r>
      <w:hyperlink w:anchor="P40">
        <w:r>
          <w:rPr>
            <w:rFonts w:ascii="Calibri" w:hAnsi="Calibri" w:cs="Calibri"/>
            <w:color w:val="0000FF"/>
          </w:rPr>
          <w:t>пункте 5</w:t>
        </w:r>
      </w:hyperlink>
      <w:r>
        <w:rPr>
          <w:rFonts w:ascii="Calibri" w:hAnsi="Calibri" w:cs="Calibri"/>
        </w:rPr>
        <w:t xml:space="preserve"> настоящих Правил, результатов тестирования, а также с учетом решения Совета в течение 8 рабочих дней со дня получения решения Совета принимает решение об аттестации (об отказе в аттестации) соискателя.</w:t>
      </w:r>
    </w:p>
    <w:p w14:paraId="20291569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Общий срок оказания государственной услуги по аттестации не должен превышать 39 рабочих дней со дня поступления заявления без учета срока приостановления рассмотрения заявления, предусмотренного </w:t>
      </w:r>
      <w:hyperlink w:anchor="P51">
        <w:r>
          <w:rPr>
            <w:rFonts w:ascii="Calibri" w:hAnsi="Calibri" w:cs="Calibri"/>
            <w:color w:val="0000FF"/>
          </w:rPr>
          <w:t>абзацем пятым пункта 7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63271ACF" w14:textId="77777777" w:rsidR="00585516" w:rsidRDefault="00585516">
      <w:pPr>
        <w:spacing w:before="220" w:after="1" w:line="220" w:lineRule="auto"/>
        <w:ind w:firstLine="540"/>
        <w:jc w:val="both"/>
      </w:pPr>
      <w:bookmarkStart w:id="20" w:name="P68"/>
      <w:bookmarkEnd w:id="20"/>
      <w:r>
        <w:rPr>
          <w:rFonts w:ascii="Calibri" w:hAnsi="Calibri" w:cs="Calibri"/>
        </w:rPr>
        <w:t xml:space="preserve">20. Решение об аттестации соискателя принимается Министерством культуры Российской Федерации при отсутствии оснований для отказа в аттестации, указанных в </w:t>
      </w:r>
      <w:hyperlink w:anchor="P85">
        <w:r>
          <w:rPr>
            <w:rFonts w:ascii="Calibri" w:hAnsi="Calibri" w:cs="Calibri"/>
            <w:color w:val="0000FF"/>
          </w:rPr>
          <w:t>пункте 23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6E3C63D8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21. Сведения о решении Министерства культуры Российской Федерации об аттестации соответствующего эксперта вносятся в течение 5 рабочих дней со дня его принятия в реестр экспертов по культурным ценностям (далее - реестр), о чем Министерство культуры Российской Федерации уведомляет соискателя посредством направления уведомления в личный кабинет на едином портале, почтового отправления или электронным сообщением посредством сети "Интернет".</w:t>
      </w:r>
    </w:p>
    <w:p w14:paraId="1DCF3DD9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Запись в реестре предоставляет эксперту право на проведение экспертизы культурных ценностей.</w:t>
      </w:r>
    </w:p>
    <w:p w14:paraId="3284625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Соискателям, прошедшим аттестацию, Министерство культуры Российской Федерации направляет уведомление о возможности получения удостоверения эксперта на бумажном носителе (далее - удостоверение).</w:t>
      </w:r>
    </w:p>
    <w:p w14:paraId="1BBE2390" w14:textId="77777777" w:rsidR="00585516" w:rsidRDefault="00585516">
      <w:pPr>
        <w:spacing w:before="220" w:after="1" w:line="220" w:lineRule="auto"/>
        <w:ind w:firstLine="540"/>
        <w:jc w:val="both"/>
      </w:pPr>
      <w:bookmarkStart w:id="21" w:name="P72"/>
      <w:bookmarkEnd w:id="21"/>
      <w:r>
        <w:rPr>
          <w:rFonts w:ascii="Calibri" w:hAnsi="Calibri" w:cs="Calibri"/>
        </w:rPr>
        <w:t>Удостоверение выдается Министерством культуры Российской Федерации по желанию эксперта в течение 10 рабочих дней со дня получения соответствующего заявления, направленного посредством единого портала или на бумажном носителе.</w:t>
      </w:r>
    </w:p>
    <w:p w14:paraId="6867115E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 подаче заявления о выдаче удостоверения посредством единого портала экспертом прикладывается личная фотография эксперта в цифровом формате в соответствии с редакторской политикой единого портала.</w:t>
      </w:r>
    </w:p>
    <w:p w14:paraId="55123CFB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 заявлению о выдаче удостоверения, направляемому на бумажном носителе, экспертом прикладываются 2 цветные фотографии эксперта размером 3 на 4 сантиметра.</w:t>
      </w:r>
    </w:p>
    <w:p w14:paraId="37BA505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Форма удостоверения утверждается Министерством культуры Российской Федерации.</w:t>
      </w:r>
    </w:p>
    <w:p w14:paraId="01A9B7D6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За выдачу удостоверения взимается государственная пошлина в </w:t>
      </w:r>
      <w:hyperlink r:id="rId11">
        <w:r>
          <w:rPr>
            <w:rFonts w:ascii="Calibri" w:hAnsi="Calibri" w:cs="Calibri"/>
            <w:color w:val="0000FF"/>
          </w:rPr>
          <w:t>размере</w:t>
        </w:r>
      </w:hyperlink>
      <w:r>
        <w:rPr>
          <w:rFonts w:ascii="Calibri" w:hAnsi="Calibri" w:cs="Calibri"/>
        </w:rPr>
        <w:t>, установленном законодательством Российской Федерации о налогах и сборах.</w:t>
      </w:r>
    </w:p>
    <w:p w14:paraId="66FE3B1F" w14:textId="77777777" w:rsidR="00585516" w:rsidRDefault="00585516">
      <w:pPr>
        <w:spacing w:before="220" w:after="1" w:line="220" w:lineRule="auto"/>
        <w:ind w:firstLine="540"/>
        <w:jc w:val="both"/>
      </w:pPr>
      <w:bookmarkStart w:id="22" w:name="P77"/>
      <w:bookmarkEnd w:id="22"/>
      <w:r>
        <w:rPr>
          <w:rFonts w:ascii="Calibri" w:hAnsi="Calibri" w:cs="Calibri"/>
        </w:rPr>
        <w:t>Уведомление о готовности удостоверения направляется эксперту в личный кабинет на едином портале, почтовым отправлением или посредством электронного сообщения с помощью сети "Интернет".</w:t>
      </w:r>
    </w:p>
    <w:p w14:paraId="422EFED0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Удостоверение действительно в период действия аттестации.</w:t>
      </w:r>
    </w:p>
    <w:p w14:paraId="1FF23BBE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Полномочия эксперта подтверждаются наличием записи в реестре, опубликованном на официальном сайте Министерства культуры Российской Федерации в сети "Интернет".</w:t>
      </w:r>
    </w:p>
    <w:p w14:paraId="2AEABB1F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выявления в реестре ошибок (опечаток) в части указания фамилии, имени, отчества (при наличии), контактной информации, специализации эксперт вправе посредством единого портала или на бумажном носителе направить в адрес Министерства культуры Российской Федерации заявление об их исправлении.</w:t>
      </w:r>
    </w:p>
    <w:p w14:paraId="0A19589A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Исправление ошибок (опечаток) в реестре осуществляется Министерством культуры Российской Федерации в течение 5 рабочих дней со дня получения соответствующего заявления.</w:t>
      </w:r>
    </w:p>
    <w:p w14:paraId="0968B23D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22. Выписка из реестра об аттестации эксперта (далее - выписка), предоставляемая в форме электронного документа, подписывается усиленной квалифицированной электронной подписью Министерства культуры Российской Федерации либо электронной подписью государственной информационной системы, в которой осуществляется ведение реестра, и является подтверждением полномочий эксперта.</w:t>
      </w:r>
    </w:p>
    <w:p w14:paraId="108A7AA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 выписку должен быть нанесен двухмерный штриховой код (QR-код), содержащий в кодированном виде адрес страницы в сети "Интернет" с размещенными на ней записями в реестре. При помощи двухмерного штрихового кода, нанесенного на выписку, должно быть обеспечено отображение записей в отношении конкретного эксперта, сведения о котором содержатся в выписке, включая информацию об актуальности содержания выписки, из которой произведен переход (путем автоматического сравнения реестрового номера эксперта), и информацию о статусе аттестации эксперта (действующая, приостановлена, прекращена).</w:t>
      </w:r>
    </w:p>
    <w:p w14:paraId="2B90C7EA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Выписка оформляется и направляется в личный кабинет на едином портале в течение 3 рабочих дней со дня поступления заявления эксперта.</w:t>
      </w:r>
    </w:p>
    <w:p w14:paraId="6C523505" w14:textId="77777777" w:rsidR="00585516" w:rsidRDefault="00585516">
      <w:pPr>
        <w:spacing w:before="220" w:after="1" w:line="220" w:lineRule="auto"/>
        <w:ind w:firstLine="540"/>
        <w:jc w:val="both"/>
      </w:pPr>
      <w:bookmarkStart w:id="23" w:name="P85"/>
      <w:bookmarkEnd w:id="23"/>
      <w:r>
        <w:rPr>
          <w:rFonts w:ascii="Calibri" w:hAnsi="Calibri" w:cs="Calibri"/>
        </w:rPr>
        <w:t>23. Решение об отказе в аттестации принимается Министерством культуры Российской Федерации с учетом решения Совета при наличии одного из следующих оснований:</w:t>
      </w:r>
    </w:p>
    <w:p w14:paraId="28C8F8EE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а) несоответствие соискателя требованию, указанному в </w:t>
      </w:r>
      <w:hyperlink w:anchor="P39">
        <w:r>
          <w:rPr>
            <w:rFonts w:ascii="Calibri" w:hAnsi="Calibri" w:cs="Calibri"/>
            <w:color w:val="0000FF"/>
          </w:rPr>
          <w:t>подпункте "в" пункта 4</w:t>
        </w:r>
      </w:hyperlink>
      <w:r>
        <w:rPr>
          <w:rFonts w:ascii="Calibri" w:hAnsi="Calibri" w:cs="Calibri"/>
        </w:rPr>
        <w:t xml:space="preserve"> настоящих Правил;</w:t>
      </w:r>
    </w:p>
    <w:p w14:paraId="41027C88" w14:textId="77777777" w:rsidR="00585516" w:rsidRDefault="00585516">
      <w:pPr>
        <w:spacing w:before="220" w:after="1" w:line="220" w:lineRule="auto"/>
        <w:ind w:firstLine="540"/>
        <w:jc w:val="both"/>
      </w:pPr>
      <w:bookmarkStart w:id="24" w:name="P87"/>
      <w:bookmarkEnd w:id="24"/>
      <w:r>
        <w:rPr>
          <w:rFonts w:ascii="Calibri" w:hAnsi="Calibri" w:cs="Calibri"/>
        </w:rPr>
        <w:t xml:space="preserve">б) установление факта представления соискателем заведомо ложных и (или) недостоверных документов, указанных в </w:t>
      </w:r>
      <w:hyperlink w:anchor="P40">
        <w:r>
          <w:rPr>
            <w:rFonts w:ascii="Calibri" w:hAnsi="Calibri" w:cs="Calibri"/>
            <w:color w:val="0000FF"/>
          </w:rPr>
          <w:t>пунктах 5</w:t>
        </w:r>
      </w:hyperlink>
      <w:r>
        <w:rPr>
          <w:rFonts w:ascii="Calibri" w:hAnsi="Calibri" w:cs="Calibri"/>
        </w:rPr>
        <w:t xml:space="preserve"> и </w:t>
      </w:r>
      <w:hyperlink w:anchor="P46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настоящих Правил;</w:t>
      </w:r>
    </w:p>
    <w:p w14:paraId="17703E7B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в) прекращение ранее действовавшей аттестации по основанию, предусмотренному </w:t>
      </w:r>
      <w:hyperlink w:anchor="P106">
        <w:r>
          <w:rPr>
            <w:rFonts w:ascii="Calibri" w:hAnsi="Calibri" w:cs="Calibri"/>
            <w:color w:val="0000FF"/>
          </w:rPr>
          <w:t>подпунктом "а" пункта 33</w:t>
        </w:r>
      </w:hyperlink>
      <w:r>
        <w:rPr>
          <w:rFonts w:ascii="Calibri" w:hAnsi="Calibri" w:cs="Calibri"/>
        </w:rPr>
        <w:t xml:space="preserve"> настоящих Правил, в течение года, предшествующего дате подачи заявления об аттестации.</w:t>
      </w:r>
    </w:p>
    <w:p w14:paraId="4819BCB1" w14:textId="77777777" w:rsidR="00585516" w:rsidRDefault="00585516">
      <w:pPr>
        <w:spacing w:before="220" w:after="1" w:line="220" w:lineRule="auto"/>
        <w:ind w:firstLine="540"/>
        <w:jc w:val="both"/>
      </w:pPr>
      <w:bookmarkStart w:id="25" w:name="P89"/>
      <w:bookmarkEnd w:id="25"/>
      <w:r>
        <w:rPr>
          <w:rFonts w:ascii="Calibri" w:hAnsi="Calibri" w:cs="Calibri"/>
        </w:rPr>
        <w:t xml:space="preserve">24. О решениях, указанных в </w:t>
      </w:r>
      <w:hyperlink w:anchor="P68">
        <w:r>
          <w:rPr>
            <w:rFonts w:ascii="Calibri" w:hAnsi="Calibri" w:cs="Calibri"/>
            <w:color w:val="0000FF"/>
          </w:rPr>
          <w:t>пунктах 20</w:t>
        </w:r>
      </w:hyperlink>
      <w:r>
        <w:rPr>
          <w:rFonts w:ascii="Calibri" w:hAnsi="Calibri" w:cs="Calibri"/>
        </w:rPr>
        <w:t xml:space="preserve"> и </w:t>
      </w:r>
      <w:hyperlink w:anchor="P85">
        <w:r>
          <w:rPr>
            <w:rFonts w:ascii="Calibri" w:hAnsi="Calibri" w:cs="Calibri"/>
            <w:color w:val="0000FF"/>
          </w:rPr>
          <w:t>23</w:t>
        </w:r>
      </w:hyperlink>
      <w:r>
        <w:rPr>
          <w:rFonts w:ascii="Calibri" w:hAnsi="Calibri" w:cs="Calibri"/>
        </w:rPr>
        <w:t xml:space="preserve"> настоящих Правил, Министерство культуры Российской Федерации уведомляет соискателя посредством направления уведомления в личный кабинет на едином портале, почтового отправления или электронного сообщения с помощью сети "Интернет" и одновременно возвращает представленные на бумажном носителе документы соискателю.</w:t>
      </w:r>
    </w:p>
    <w:p w14:paraId="1E689B22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подачи заявления об аттестации посредством единого портала дальнейшее взаимодействие Министерства культуры Российской Федерации с соискателем (направление уведомлений, решений, запросов) осуществляется посредством единого портала.</w:t>
      </w:r>
    </w:p>
    <w:p w14:paraId="2E14301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иных случаях уведомления, решения, запросы направляются Министерством культуры Российской Федерации соискателю почтовым отправлением или посредством электронного сообщения с помощью сети "Интернет".</w:t>
      </w:r>
    </w:p>
    <w:p w14:paraId="578663F5" w14:textId="77777777" w:rsidR="00585516" w:rsidRDefault="00585516">
      <w:pPr>
        <w:spacing w:before="220" w:after="1" w:line="220" w:lineRule="auto"/>
        <w:ind w:firstLine="540"/>
        <w:jc w:val="both"/>
      </w:pPr>
      <w:bookmarkStart w:id="26" w:name="P92"/>
      <w:bookmarkEnd w:id="26"/>
      <w:r>
        <w:rPr>
          <w:rFonts w:ascii="Calibri" w:hAnsi="Calibri" w:cs="Calibri"/>
        </w:rPr>
        <w:t>25. Срок действия аттестации составляет 5 лет.</w:t>
      </w:r>
    </w:p>
    <w:p w14:paraId="59B59A46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По истечении срока действия аттестации эксперты подлежат очередной аттестации по каждой специализации в порядке, установленном </w:t>
      </w:r>
      <w:hyperlink w:anchor="P35">
        <w:r>
          <w:rPr>
            <w:rFonts w:ascii="Calibri" w:hAnsi="Calibri" w:cs="Calibri"/>
            <w:color w:val="0000FF"/>
          </w:rPr>
          <w:t>пунктами 3</w:t>
        </w:r>
      </w:hyperlink>
      <w:r>
        <w:rPr>
          <w:rFonts w:ascii="Calibri" w:hAnsi="Calibri" w:cs="Calibri"/>
        </w:rPr>
        <w:t xml:space="preserve">, </w:t>
      </w:r>
      <w:hyperlink w:anchor="P36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и </w:t>
      </w:r>
      <w:hyperlink w:anchor="P52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- </w:t>
      </w:r>
      <w:hyperlink w:anchor="P89">
        <w:r>
          <w:rPr>
            <w:rFonts w:ascii="Calibri" w:hAnsi="Calibri" w:cs="Calibri"/>
            <w:color w:val="0000FF"/>
          </w:rPr>
          <w:t>24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26EC5B54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Период действия полномочий эксперта указывается в реестре по каждой из специализаций.</w:t>
      </w:r>
    </w:p>
    <w:p w14:paraId="54786E92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26. Не позднее чем за 4 месяца до истечения срока действия аттестации Министерство культуры Российской Федерации уведомляет эксперта о необходимости, при наличии намерения продолжения экспертной деятельности, прохождения очередной аттестации.</w:t>
      </w:r>
    </w:p>
    <w:p w14:paraId="2B36B4B3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Для прохождения очередной аттестации эксперты направляют в Министерство культуры Российской Федерации не позднее чем за 3 месяца до окончания срока, указанного в </w:t>
      </w:r>
      <w:hyperlink w:anchor="P92">
        <w:r>
          <w:rPr>
            <w:rFonts w:ascii="Calibri" w:hAnsi="Calibri" w:cs="Calibri"/>
            <w:color w:val="0000FF"/>
          </w:rPr>
          <w:t>пункте 25</w:t>
        </w:r>
      </w:hyperlink>
      <w:r>
        <w:rPr>
          <w:rFonts w:ascii="Calibri" w:hAnsi="Calibri" w:cs="Calibri"/>
        </w:rPr>
        <w:t xml:space="preserve"> настоящих Правил, заявление в порядке, установленном </w:t>
      </w:r>
      <w:hyperlink w:anchor="P40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6CBF12D0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27. В случае необходимости получения дополнительной специализации эксперты проходят аттестацию в порядке, установленном </w:t>
      </w:r>
      <w:hyperlink w:anchor="P35">
        <w:r>
          <w:rPr>
            <w:rFonts w:ascii="Calibri" w:hAnsi="Calibri" w:cs="Calibri"/>
            <w:color w:val="0000FF"/>
          </w:rPr>
          <w:t>пунктами 3</w:t>
        </w:r>
      </w:hyperlink>
      <w:r>
        <w:rPr>
          <w:rFonts w:ascii="Calibri" w:hAnsi="Calibri" w:cs="Calibri"/>
        </w:rPr>
        <w:t xml:space="preserve">, </w:t>
      </w:r>
      <w:hyperlink w:anchor="P36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и </w:t>
      </w:r>
      <w:hyperlink w:anchor="P52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- </w:t>
      </w:r>
      <w:hyperlink w:anchor="P89">
        <w:r>
          <w:rPr>
            <w:rFonts w:ascii="Calibri" w:hAnsi="Calibri" w:cs="Calibri"/>
            <w:color w:val="0000FF"/>
          </w:rPr>
          <w:t>24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7941A2F4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28. Экспертам, прошедшим аттестацию для получения дополнительной специализации, а также очередную аттестацию, Министерством культуры Российской Федерации выдается новое удостоверение в порядке, определенном </w:t>
      </w:r>
      <w:hyperlink w:anchor="P72">
        <w:r>
          <w:rPr>
            <w:rFonts w:ascii="Calibri" w:hAnsi="Calibri" w:cs="Calibri"/>
            <w:color w:val="0000FF"/>
          </w:rPr>
          <w:t>абзацами четвертым</w:t>
        </w:r>
      </w:hyperlink>
      <w:r>
        <w:rPr>
          <w:rFonts w:ascii="Calibri" w:hAnsi="Calibri" w:cs="Calibri"/>
        </w:rPr>
        <w:t xml:space="preserve"> - </w:t>
      </w:r>
      <w:hyperlink w:anchor="P77">
        <w:r>
          <w:rPr>
            <w:rFonts w:ascii="Calibri" w:hAnsi="Calibri" w:cs="Calibri"/>
            <w:color w:val="0000FF"/>
          </w:rPr>
          <w:t>девятым пункта 21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66157255" w14:textId="77777777" w:rsidR="00585516" w:rsidRDefault="00585516">
      <w:pPr>
        <w:spacing w:before="220" w:after="1" w:line="220" w:lineRule="auto"/>
        <w:ind w:firstLine="540"/>
        <w:jc w:val="both"/>
      </w:pPr>
      <w:bookmarkStart w:id="27" w:name="P99"/>
      <w:bookmarkEnd w:id="27"/>
      <w:r>
        <w:rPr>
          <w:rFonts w:ascii="Calibri" w:hAnsi="Calibri" w:cs="Calibri"/>
        </w:rPr>
        <w:t xml:space="preserve">29. В случае совмещения экспертом деятельности в области экспертизы культурных ценностей с деятельностью, соответствующей виду экономической деятельности "Торговля розничная предметами антиквариата" (код </w:t>
      </w:r>
      <w:hyperlink r:id="rId12">
        <w:r>
          <w:rPr>
            <w:rFonts w:ascii="Calibri" w:hAnsi="Calibri" w:cs="Calibri"/>
            <w:color w:val="0000FF"/>
          </w:rPr>
          <w:t>47.79.1</w:t>
        </w:r>
      </w:hyperlink>
      <w:r>
        <w:rPr>
          <w:rFonts w:ascii="Calibri" w:hAnsi="Calibri" w:cs="Calibri"/>
        </w:rPr>
        <w:t xml:space="preserve"> Общероссийского классификатора видов экономической деятельности ОК 029-2014 (КДЕС Ред. 2), эксперт в течение 10 рабочих дней уведомляет об этом Министерство культуры Российской Федерации.</w:t>
      </w:r>
    </w:p>
    <w:p w14:paraId="5FD02548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30. Министерством культуры Российской Федерации в день получения уведомления, указанного в </w:t>
      </w:r>
      <w:hyperlink w:anchor="P99">
        <w:r>
          <w:rPr>
            <w:rFonts w:ascii="Calibri" w:hAnsi="Calibri" w:cs="Calibri"/>
            <w:color w:val="0000FF"/>
          </w:rPr>
          <w:t>пункте 29</w:t>
        </w:r>
      </w:hyperlink>
      <w:r>
        <w:rPr>
          <w:rFonts w:ascii="Calibri" w:hAnsi="Calibri" w:cs="Calibri"/>
        </w:rPr>
        <w:t xml:space="preserve"> настоящих Правил, размещает в реестре сведения о приостановлении действия аттестации.</w:t>
      </w:r>
    </w:p>
    <w:p w14:paraId="4F332567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Экспертные заключения, составленные экспертом после наступления обстоятельств, указанных в </w:t>
      </w:r>
      <w:hyperlink w:anchor="P99">
        <w:r>
          <w:rPr>
            <w:rFonts w:ascii="Calibri" w:hAnsi="Calibri" w:cs="Calibri"/>
            <w:color w:val="0000FF"/>
          </w:rPr>
          <w:t>пункте 29</w:t>
        </w:r>
      </w:hyperlink>
      <w:r>
        <w:rPr>
          <w:rFonts w:ascii="Calibri" w:hAnsi="Calibri" w:cs="Calibri"/>
        </w:rPr>
        <w:t xml:space="preserve"> настоящих Правил, считаются недействительными.</w:t>
      </w:r>
    </w:p>
    <w:p w14:paraId="782ECFF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31. Действие аттестации приостанавливается до получения от эксперта уведомления о прекращении обстоятельств, указанных в </w:t>
      </w:r>
      <w:hyperlink w:anchor="P99">
        <w:r>
          <w:rPr>
            <w:rFonts w:ascii="Calibri" w:hAnsi="Calibri" w:cs="Calibri"/>
            <w:color w:val="0000FF"/>
          </w:rPr>
          <w:t>пункте 29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36EDE225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32. По истечении срока приостановления действия аттестации действие аттестации возобновляется в пределах срока действия аттестации, о чем в реестр вносится Министерством культуры Российской Федерации соответствующая запись.</w:t>
      </w:r>
    </w:p>
    <w:p w14:paraId="5F0978FC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Эксперт уведомляется Министерством культуры Российской Федерации о возобновлении действия аттестации.</w:t>
      </w:r>
    </w:p>
    <w:p w14:paraId="097349B2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33. Решение о прекращении действия аттестации принимается Министерством культуры Российской Федерации в следующих случаях:</w:t>
      </w:r>
    </w:p>
    <w:p w14:paraId="26DEE597" w14:textId="77777777" w:rsidR="00585516" w:rsidRDefault="00585516">
      <w:pPr>
        <w:spacing w:before="220" w:after="1" w:line="220" w:lineRule="auto"/>
        <w:ind w:firstLine="540"/>
        <w:jc w:val="both"/>
      </w:pPr>
      <w:bookmarkStart w:id="28" w:name="P106"/>
      <w:bookmarkEnd w:id="28"/>
      <w:r>
        <w:rPr>
          <w:rFonts w:ascii="Calibri" w:hAnsi="Calibri" w:cs="Calibri"/>
        </w:rPr>
        <w:t xml:space="preserve">а) выявление в течение срока действия аттестации не менее 3 фактов составления экспертного заключения с нарушением экспертом </w:t>
      </w:r>
      <w:hyperlink r:id="rId13">
        <w:r>
          <w:rPr>
            <w:rFonts w:ascii="Calibri" w:hAnsi="Calibri" w:cs="Calibri"/>
            <w:color w:val="0000FF"/>
          </w:rPr>
          <w:t>пунктов 3</w:t>
        </w:r>
      </w:hyperlink>
      <w:r>
        <w:rPr>
          <w:rFonts w:ascii="Calibri" w:hAnsi="Calibri" w:cs="Calibri"/>
        </w:rPr>
        <w:t xml:space="preserve">, </w:t>
      </w:r>
      <w:hyperlink r:id="rId14">
        <w:r>
          <w:rPr>
            <w:rFonts w:ascii="Calibri" w:hAnsi="Calibri" w:cs="Calibri"/>
            <w:color w:val="0000FF"/>
          </w:rPr>
          <w:t>7</w:t>
        </w:r>
      </w:hyperlink>
      <w:r>
        <w:rPr>
          <w:rFonts w:ascii="Calibri" w:hAnsi="Calibri" w:cs="Calibri"/>
        </w:rPr>
        <w:t xml:space="preserve">, </w:t>
      </w:r>
      <w:hyperlink r:id="rId15">
        <w:r>
          <w:rPr>
            <w:rFonts w:ascii="Calibri" w:hAnsi="Calibri" w:cs="Calibri"/>
            <w:color w:val="0000FF"/>
          </w:rPr>
          <w:t>13</w:t>
        </w:r>
      </w:hyperlink>
      <w:r>
        <w:rPr>
          <w:rFonts w:ascii="Calibri" w:hAnsi="Calibri" w:cs="Calibri"/>
        </w:rPr>
        <w:t xml:space="preserve">, </w:t>
      </w:r>
      <w:hyperlink r:id="rId16">
        <w:r>
          <w:rPr>
            <w:rFonts w:ascii="Calibri" w:hAnsi="Calibri" w:cs="Calibri"/>
            <w:color w:val="0000FF"/>
          </w:rPr>
          <w:t>15</w:t>
        </w:r>
      </w:hyperlink>
      <w:r>
        <w:rPr>
          <w:rFonts w:ascii="Calibri" w:hAnsi="Calibri" w:cs="Calibri"/>
        </w:rPr>
        <w:t xml:space="preserve"> - </w:t>
      </w:r>
      <w:hyperlink r:id="rId17">
        <w:r>
          <w:rPr>
            <w:rFonts w:ascii="Calibri" w:hAnsi="Calibri" w:cs="Calibri"/>
            <w:color w:val="0000FF"/>
          </w:rPr>
          <w:t>19</w:t>
        </w:r>
      </w:hyperlink>
      <w:r>
        <w:rPr>
          <w:rFonts w:ascii="Calibri" w:hAnsi="Calibri" w:cs="Calibri"/>
        </w:rPr>
        <w:t xml:space="preserve">, </w:t>
      </w:r>
      <w:hyperlink r:id="rId18">
        <w:r>
          <w:rPr>
            <w:rFonts w:ascii="Calibri" w:hAnsi="Calibri" w:cs="Calibri"/>
            <w:color w:val="0000FF"/>
          </w:rPr>
          <w:t>21</w:t>
        </w:r>
      </w:hyperlink>
      <w:r>
        <w:rPr>
          <w:rFonts w:ascii="Calibri" w:hAnsi="Calibri" w:cs="Calibri"/>
        </w:rPr>
        <w:t xml:space="preserve"> - </w:t>
      </w:r>
      <w:hyperlink r:id="rId19">
        <w:r>
          <w:rPr>
            <w:rFonts w:ascii="Calibri" w:hAnsi="Calibri" w:cs="Calibri"/>
            <w:color w:val="0000FF"/>
          </w:rPr>
          <w:t>30</w:t>
        </w:r>
      </w:hyperlink>
      <w:r>
        <w:rPr>
          <w:rFonts w:ascii="Calibri" w:hAnsi="Calibri" w:cs="Calibri"/>
        </w:rPr>
        <w:t xml:space="preserve">, </w:t>
      </w:r>
      <w:hyperlink r:id="rId20">
        <w:r>
          <w:rPr>
            <w:rFonts w:ascii="Calibri" w:hAnsi="Calibri" w:cs="Calibri"/>
            <w:color w:val="0000FF"/>
          </w:rPr>
          <w:t>32</w:t>
        </w:r>
      </w:hyperlink>
      <w:r>
        <w:rPr>
          <w:rFonts w:ascii="Calibri" w:hAnsi="Calibri" w:cs="Calibri"/>
        </w:rPr>
        <w:t xml:space="preserve">, </w:t>
      </w:r>
      <w:hyperlink r:id="rId21">
        <w:r>
          <w:rPr>
            <w:rFonts w:ascii="Calibri" w:hAnsi="Calibri" w:cs="Calibri"/>
            <w:color w:val="0000FF"/>
          </w:rPr>
          <w:t>33</w:t>
        </w:r>
      </w:hyperlink>
      <w:r>
        <w:rPr>
          <w:rFonts w:ascii="Calibri" w:hAnsi="Calibri" w:cs="Calibri"/>
        </w:rPr>
        <w:t xml:space="preserve">, </w:t>
      </w:r>
      <w:hyperlink r:id="rId22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 и </w:t>
      </w:r>
      <w:hyperlink r:id="rId23">
        <w:r>
          <w:rPr>
            <w:rFonts w:ascii="Calibri" w:hAnsi="Calibri" w:cs="Calibri"/>
            <w:color w:val="0000FF"/>
          </w:rPr>
          <w:t>38</w:t>
        </w:r>
      </w:hyperlink>
      <w:r>
        <w:rPr>
          <w:rFonts w:ascii="Calibri" w:hAnsi="Calibri" w:cs="Calibri"/>
        </w:rPr>
        <w:t xml:space="preserve"> Правил проведения экспертизы культурных ценностей и направления экспертом экспертного заключения в Министерство культуры Российской Федерации, утвержденных постановлением Правительства Российской Федерации от 14 сентября 2020 г. N 1425 "Об утверждении Правил проведения экспертизы культурных ценностей и направления экспертом экспертного заключения в Министерство культуры Российской Федерации, а также критериев отнесения движимых предметов к культурным ценностям и отнесения культурных ценностей к культурным ценностям, имеющим особое историческое, художественное, научное или культурное значение";</w:t>
      </w:r>
    </w:p>
    <w:p w14:paraId="501AA6F9" w14:textId="77777777" w:rsidR="00585516" w:rsidRDefault="00585516">
      <w:pPr>
        <w:spacing w:before="220" w:after="1" w:line="220" w:lineRule="auto"/>
        <w:ind w:firstLine="540"/>
        <w:jc w:val="both"/>
      </w:pPr>
      <w:bookmarkStart w:id="29" w:name="P107"/>
      <w:bookmarkEnd w:id="29"/>
      <w:r>
        <w:rPr>
          <w:rFonts w:ascii="Calibri" w:hAnsi="Calibri" w:cs="Calibri"/>
        </w:rPr>
        <w:t>б) поступление заявления эксперта, представленного в Министерство культуры Российской Федерации посредством единого портала или на бумажном носителе, о прекращении деятельности в качестве эксперта;</w:t>
      </w:r>
    </w:p>
    <w:p w14:paraId="2984857C" w14:textId="77777777" w:rsidR="00585516" w:rsidRDefault="00585516">
      <w:pPr>
        <w:spacing w:before="220" w:after="1" w:line="220" w:lineRule="auto"/>
        <w:ind w:firstLine="540"/>
        <w:jc w:val="both"/>
      </w:pPr>
      <w:bookmarkStart w:id="30" w:name="P108"/>
      <w:bookmarkEnd w:id="30"/>
      <w:r>
        <w:rPr>
          <w:rFonts w:ascii="Calibri" w:hAnsi="Calibri" w:cs="Calibri"/>
        </w:rPr>
        <w:t xml:space="preserve">в) установление фактов, предусмотренных </w:t>
      </w:r>
      <w:hyperlink w:anchor="P87">
        <w:r>
          <w:rPr>
            <w:rFonts w:ascii="Calibri" w:hAnsi="Calibri" w:cs="Calibri"/>
            <w:color w:val="0000FF"/>
          </w:rPr>
          <w:t>подпунктом "б" пункта 23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5C01B685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34. Решение о прекращении действия аттестации по основаниям, указанным в </w:t>
      </w:r>
      <w:hyperlink w:anchor="P106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 и </w:t>
      </w:r>
      <w:hyperlink w:anchor="P108">
        <w:r>
          <w:rPr>
            <w:rFonts w:ascii="Calibri" w:hAnsi="Calibri" w:cs="Calibri"/>
            <w:color w:val="0000FF"/>
          </w:rPr>
          <w:t>"в" пункта 33</w:t>
        </w:r>
      </w:hyperlink>
      <w:r>
        <w:rPr>
          <w:rFonts w:ascii="Calibri" w:hAnsi="Calibri" w:cs="Calibri"/>
        </w:rPr>
        <w:t xml:space="preserve"> настоящих Правил, принимается Министерством культуры Российской Федерации в течение 10 рабочих дней со дня наступления указанных в этих подпунктах обстоятельств.</w:t>
      </w:r>
    </w:p>
    <w:p w14:paraId="48C3E94D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Решение о прекращении действия аттестации по основаниям, указанным в </w:t>
      </w:r>
      <w:hyperlink w:anchor="P107">
        <w:r>
          <w:rPr>
            <w:rFonts w:ascii="Calibri" w:hAnsi="Calibri" w:cs="Calibri"/>
            <w:color w:val="0000FF"/>
          </w:rPr>
          <w:t>подпункте "б" пункта 33</w:t>
        </w:r>
      </w:hyperlink>
      <w:r>
        <w:rPr>
          <w:rFonts w:ascii="Calibri" w:hAnsi="Calibri" w:cs="Calibri"/>
        </w:rPr>
        <w:t xml:space="preserve"> настоящих Правил, принимается Министерством культуры Российской Федерации в течение 5 рабочих дней со дня поступления в Министерство культуры Российской Федерации заявления эксперта.</w:t>
      </w:r>
    </w:p>
    <w:p w14:paraId="1EDA18C6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35. Решение Министерства культуры Российской Федерации о прекращении действия аттестации размещается на официальном сайте Министерства культуры Российской Федерации в сети "Интернет" в день принятия указанного решения.</w:t>
      </w:r>
    </w:p>
    <w:p w14:paraId="2FF529B0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об эксперте исключаются из реестра в день принятия Министерством культуры Российской Федерации решения о прекращении действия аттестации, о чем эксперту направляется уведомление.</w:t>
      </w:r>
    </w:p>
    <w:p w14:paraId="6B4D22E5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36. Документы, представляемые соискателем (экспертом) для прохождения аттестации (очередной аттестации), результаты тестирования, а также решения Совета подлежат хранению в Министерстве культуры Российской Федерации в течение 10 лет со дня проведения аттестации (очередной аттестации).</w:t>
      </w:r>
    </w:p>
    <w:p w14:paraId="0940A2DB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37. Решения Министерства культуры Российской Федерации об аттестации (отказе в аттестации), об очередной аттестации (отказе в очередной аттестации), о приостановлении или прекращении действия аттестации могут быть обжалованы соискателями (экспертами) в судебном порядке, а также в досудебном порядке в соответствии с законодательством Российской Федерации об организации предоставления государственных и муниципальных услуг.</w:t>
      </w:r>
    </w:p>
    <w:p w14:paraId="0FB4622F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38. В случае утраты удостоверения эксперт имеет право обратиться в Министерство культуры Российской Федерации с заявлением о выдаче дубликата удостоверения. Дубликат удостоверения выдается в порядке, определенном </w:t>
      </w:r>
      <w:hyperlink w:anchor="P72">
        <w:r>
          <w:rPr>
            <w:rFonts w:ascii="Calibri" w:hAnsi="Calibri" w:cs="Calibri"/>
            <w:color w:val="0000FF"/>
          </w:rPr>
          <w:t>абзацами четвертым</w:t>
        </w:r>
      </w:hyperlink>
      <w:r>
        <w:rPr>
          <w:rFonts w:ascii="Calibri" w:hAnsi="Calibri" w:cs="Calibri"/>
        </w:rPr>
        <w:t xml:space="preserve"> - </w:t>
      </w:r>
      <w:hyperlink w:anchor="P77">
        <w:r>
          <w:rPr>
            <w:rFonts w:ascii="Calibri" w:hAnsi="Calibri" w:cs="Calibri"/>
            <w:color w:val="0000FF"/>
          </w:rPr>
          <w:t>девятым пункта 21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16276883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39. В случае изменения фамилии, имени или отчества (при наличии) эксперт вправе обратиться в Министерство культуры Российской Федерации с заявлением о переоформлении удостоверения.</w:t>
      </w:r>
    </w:p>
    <w:p w14:paraId="00E12F5A" w14:textId="77777777" w:rsidR="00585516" w:rsidRDefault="00585516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Переоформление удостоверения осуществляется Министерством культуры Российской Федерации в течение 10 рабочих дней со дня получения соответствующего заявления и уплаты государственной пошлины в порядке, определенном </w:t>
      </w:r>
      <w:hyperlink w:anchor="P72">
        <w:r>
          <w:rPr>
            <w:rFonts w:ascii="Calibri" w:hAnsi="Calibri" w:cs="Calibri"/>
            <w:color w:val="0000FF"/>
          </w:rPr>
          <w:t>абзацами четвертым</w:t>
        </w:r>
      </w:hyperlink>
      <w:r>
        <w:rPr>
          <w:rFonts w:ascii="Calibri" w:hAnsi="Calibri" w:cs="Calibri"/>
        </w:rPr>
        <w:t xml:space="preserve"> - </w:t>
      </w:r>
      <w:hyperlink w:anchor="P77">
        <w:r>
          <w:rPr>
            <w:rFonts w:ascii="Calibri" w:hAnsi="Calibri" w:cs="Calibri"/>
            <w:color w:val="0000FF"/>
          </w:rPr>
          <w:t>девятым пункта 21</w:t>
        </w:r>
      </w:hyperlink>
      <w:r>
        <w:rPr>
          <w:rFonts w:ascii="Calibri" w:hAnsi="Calibri" w:cs="Calibri"/>
        </w:rPr>
        <w:t xml:space="preserve"> настоящих Правил.</w:t>
      </w:r>
    </w:p>
    <w:p w14:paraId="59E2474A" w14:textId="77777777" w:rsidR="00585516" w:rsidRDefault="00585516">
      <w:pPr>
        <w:spacing w:after="1" w:line="220" w:lineRule="auto"/>
        <w:ind w:firstLine="540"/>
        <w:jc w:val="both"/>
      </w:pPr>
    </w:p>
    <w:p w14:paraId="58D5D98B" w14:textId="77777777" w:rsidR="00585516" w:rsidRDefault="00585516">
      <w:pPr>
        <w:spacing w:after="1" w:line="220" w:lineRule="auto"/>
        <w:ind w:firstLine="540"/>
        <w:jc w:val="both"/>
      </w:pPr>
    </w:p>
    <w:p w14:paraId="1F0791E0" w14:textId="77777777" w:rsidR="00585516" w:rsidRDefault="00585516">
      <w:pPr>
        <w:spacing w:after="1" w:line="220" w:lineRule="auto"/>
        <w:ind w:firstLine="540"/>
        <w:jc w:val="both"/>
      </w:pPr>
    </w:p>
    <w:p w14:paraId="0073F2D4" w14:textId="77777777" w:rsidR="00585516" w:rsidRDefault="00585516">
      <w:pPr>
        <w:spacing w:after="1" w:line="220" w:lineRule="auto"/>
        <w:ind w:firstLine="540"/>
        <w:jc w:val="both"/>
      </w:pPr>
    </w:p>
    <w:p w14:paraId="7B37682F" w14:textId="77777777" w:rsidR="00585516" w:rsidRDefault="00585516">
      <w:pPr>
        <w:spacing w:after="1" w:line="220" w:lineRule="auto"/>
        <w:ind w:firstLine="540"/>
        <w:jc w:val="both"/>
      </w:pPr>
    </w:p>
    <w:p w14:paraId="17A4C39F" w14:textId="77777777" w:rsidR="00585516" w:rsidRDefault="00585516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</w:t>
      </w:r>
    </w:p>
    <w:p w14:paraId="26F16309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к Правилам аттестации экспертов</w:t>
      </w:r>
    </w:p>
    <w:p w14:paraId="1571138F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по культурным ценностям</w:t>
      </w:r>
    </w:p>
    <w:p w14:paraId="2E080CC6" w14:textId="77777777" w:rsidR="00585516" w:rsidRDefault="00585516">
      <w:pPr>
        <w:spacing w:after="1" w:line="220" w:lineRule="auto"/>
        <w:jc w:val="center"/>
      </w:pPr>
    </w:p>
    <w:p w14:paraId="05DEC7C6" w14:textId="77777777" w:rsidR="00585516" w:rsidRDefault="00585516">
      <w:pPr>
        <w:spacing w:after="1" w:line="220" w:lineRule="auto"/>
        <w:jc w:val="right"/>
      </w:pPr>
      <w:r>
        <w:rPr>
          <w:rFonts w:ascii="Calibri" w:hAnsi="Calibri" w:cs="Calibri"/>
        </w:rPr>
        <w:t>(форма)</w:t>
      </w:r>
    </w:p>
    <w:p w14:paraId="4EA2A11D" w14:textId="77777777" w:rsidR="00585516" w:rsidRDefault="00585516">
      <w:pPr>
        <w:spacing w:after="1" w:line="220" w:lineRule="auto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85516" w14:paraId="2F3CF67D" w14:textId="77777777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500BB97D" w14:textId="77777777" w:rsidR="00585516" w:rsidRDefault="00585516">
            <w:pPr>
              <w:spacing w:after="1" w:line="220" w:lineRule="auto"/>
              <w:jc w:val="center"/>
            </w:pPr>
            <w:bookmarkStart w:id="31" w:name="P129"/>
            <w:bookmarkEnd w:id="31"/>
            <w:r>
              <w:rPr>
                <w:rFonts w:ascii="Calibri" w:hAnsi="Calibri" w:cs="Calibri"/>
              </w:rPr>
              <w:t>ЗАЯВЛЕНИЕ</w:t>
            </w:r>
          </w:p>
          <w:p w14:paraId="6CD7D616" w14:textId="77777777" w:rsidR="00585516" w:rsidRDefault="0058551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 аттестации/переаттестации (необходимое указать) эксперта по культурным ценностям</w:t>
            </w:r>
          </w:p>
        </w:tc>
      </w:tr>
    </w:tbl>
    <w:p w14:paraId="50C8F3D9" w14:textId="77777777" w:rsidR="00585516" w:rsidRDefault="00585516">
      <w:pPr>
        <w:spacing w:after="1" w:line="220" w:lineRule="auto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69"/>
        <w:gridCol w:w="680"/>
        <w:gridCol w:w="3968"/>
        <w:gridCol w:w="340"/>
        <w:gridCol w:w="2381"/>
      </w:tblGrid>
      <w:tr w:rsidR="00585516" w14:paraId="4E251940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3FAEE3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Прошу аттестовать/переаттестовать (необходимое указать) меня в качестве эксперта по культурным ценностям по специализации:</w:t>
            </w:r>
          </w:p>
        </w:tc>
      </w:tr>
      <w:tr w:rsidR="00585516" w14:paraId="2B4860E7" w14:textId="77777777">
        <w:tc>
          <w:tcPr>
            <w:tcW w:w="9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67D7A" w14:textId="77777777" w:rsidR="00585516" w:rsidRDefault="00585516">
            <w:pPr>
              <w:spacing w:after="1" w:line="220" w:lineRule="auto"/>
              <w:ind w:firstLine="283"/>
              <w:jc w:val="both"/>
            </w:pPr>
          </w:p>
        </w:tc>
      </w:tr>
      <w:tr w:rsidR="00585516" w14:paraId="0DFCD91F" w14:textId="77777777">
        <w:tblPrEx>
          <w:tblBorders>
            <w:insideH w:val="single" w:sz="4" w:space="0" w:color="auto"/>
          </w:tblBorders>
        </w:tblPrEx>
        <w:tc>
          <w:tcPr>
            <w:tcW w:w="90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A3E83" w14:textId="77777777" w:rsidR="00585516" w:rsidRDefault="00585516">
            <w:pPr>
              <w:spacing w:after="1" w:line="220" w:lineRule="auto"/>
            </w:pPr>
          </w:p>
        </w:tc>
      </w:tr>
      <w:tr w:rsidR="00585516" w14:paraId="1E311EFC" w14:textId="77777777">
        <w:tblPrEx>
          <w:tblBorders>
            <w:insideH w:val="single" w:sz="4" w:space="0" w:color="auto"/>
          </w:tblBorders>
        </w:tblPrEx>
        <w:tc>
          <w:tcPr>
            <w:tcW w:w="6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23036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О себе сообщаю следующее: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05911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5A5A9" w14:textId="77777777" w:rsidR="00585516" w:rsidRDefault="00585516">
            <w:pPr>
              <w:spacing w:after="1" w:line="220" w:lineRule="auto"/>
            </w:pPr>
          </w:p>
        </w:tc>
      </w:tr>
      <w:tr w:rsidR="00585516" w14:paraId="51608B5F" w14:textId="77777777">
        <w:tblPrEx>
          <w:tblBorders>
            <w:right w:val="single" w:sz="4" w:space="0" w:color="auto"/>
          </w:tblBorders>
        </w:tblPrEx>
        <w:tc>
          <w:tcPr>
            <w:tcW w:w="6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7E742D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1. 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3BB8E4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D4CD" w14:textId="77777777" w:rsidR="00585516" w:rsidRDefault="0058551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Место для фотографии</w:t>
            </w:r>
          </w:p>
        </w:tc>
      </w:tr>
      <w:tr w:rsidR="00585516" w14:paraId="16F14203" w14:textId="77777777">
        <w:tblPrEx>
          <w:tblBorders>
            <w:right w:val="single" w:sz="4" w:space="0" w:color="auto"/>
          </w:tblBorders>
        </w:tblPrEx>
        <w:tc>
          <w:tcPr>
            <w:tcW w:w="6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F9F9D" w14:textId="77777777" w:rsidR="00585516" w:rsidRDefault="00585516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B3DA6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EDA3" w14:textId="77777777" w:rsidR="00585516" w:rsidRDefault="00585516"/>
        </w:tc>
      </w:tr>
      <w:tr w:rsidR="00585516" w14:paraId="6FD80128" w14:textId="77777777">
        <w:tblPrEx>
          <w:tblBorders>
            <w:right w:val="single" w:sz="4" w:space="0" w:color="auto"/>
          </w:tblBorders>
        </w:tblPrEx>
        <w:tc>
          <w:tcPr>
            <w:tcW w:w="6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E1E9E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2. Серия и номер паспорта или иного документа, удостоверяющего личность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96FB6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6A91" w14:textId="77777777" w:rsidR="00585516" w:rsidRDefault="00585516"/>
        </w:tc>
      </w:tr>
      <w:tr w:rsidR="00585516" w14:paraId="60847230" w14:textId="77777777">
        <w:tblPrEx>
          <w:tblBorders>
            <w:right w:val="single" w:sz="4" w:space="0" w:color="auto"/>
          </w:tblBorders>
        </w:tblPrEx>
        <w:tc>
          <w:tcPr>
            <w:tcW w:w="6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15C7B" w14:textId="77777777" w:rsidR="00585516" w:rsidRDefault="00585516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35CBC0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6242" w14:textId="77777777" w:rsidR="00585516" w:rsidRDefault="00585516"/>
        </w:tc>
      </w:tr>
      <w:tr w:rsidR="00585516" w14:paraId="3608BC90" w14:textId="77777777">
        <w:tblPrEx>
          <w:tblBorders>
            <w:right w:val="single" w:sz="4" w:space="0" w:color="auto"/>
          </w:tblBorders>
        </w:tblPrEx>
        <w:tc>
          <w:tcPr>
            <w:tcW w:w="1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D9113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3. СНИЛС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53667D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8F820E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3937" w14:textId="77777777" w:rsidR="00585516" w:rsidRDefault="00585516"/>
        </w:tc>
      </w:tr>
      <w:tr w:rsidR="00585516" w14:paraId="5CD57512" w14:textId="77777777">
        <w:tblPrEx>
          <w:tblBorders>
            <w:right w:val="single" w:sz="4" w:space="0" w:color="auto"/>
          </w:tblBorders>
        </w:tblPrEx>
        <w:tc>
          <w:tcPr>
            <w:tcW w:w="6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36A207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4. Сведения о высшем образовании: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2A57C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4FB4" w14:textId="77777777" w:rsidR="00585516" w:rsidRDefault="00585516"/>
        </w:tc>
      </w:tr>
      <w:tr w:rsidR="00585516" w14:paraId="52A7FA5D" w14:textId="77777777">
        <w:tblPrEx>
          <w:tblBorders>
            <w:right w:val="single" w:sz="4" w:space="0" w:color="auto"/>
          </w:tblBorders>
        </w:tblPrEx>
        <w:tc>
          <w:tcPr>
            <w:tcW w:w="6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914BA" w14:textId="77777777" w:rsidR="00585516" w:rsidRDefault="00585516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9CC73D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3451" w14:textId="77777777" w:rsidR="00585516" w:rsidRDefault="00585516"/>
        </w:tc>
      </w:tr>
      <w:tr w:rsidR="00585516" w14:paraId="7DFF67D3" w14:textId="77777777">
        <w:tc>
          <w:tcPr>
            <w:tcW w:w="6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3CB40E" w14:textId="77777777" w:rsidR="00585516" w:rsidRDefault="0058551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организации, осуществляющей образовательную деятельность)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D430A3" w14:textId="77777777" w:rsidR="00585516" w:rsidRDefault="00585516">
            <w:pPr>
              <w:spacing w:after="1" w:line="220" w:lineRule="auto"/>
              <w:jc w:val="both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AB5DB" w14:textId="77777777" w:rsidR="00585516" w:rsidRDefault="00585516">
            <w:pPr>
              <w:spacing w:after="1" w:line="220" w:lineRule="auto"/>
            </w:pPr>
          </w:p>
        </w:tc>
      </w:tr>
      <w:tr w:rsidR="00585516" w14:paraId="6DBABBB4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3EFE9D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год окончания ______________________________________</w:t>
            </w:r>
          </w:p>
        </w:tc>
      </w:tr>
      <w:tr w:rsidR="00585516" w14:paraId="6C2BF05A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BFCD18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специальность/направление подготовки высшего образования:</w:t>
            </w:r>
          </w:p>
        </w:tc>
      </w:tr>
      <w:tr w:rsidR="00585516" w14:paraId="4D848C4E" w14:textId="77777777">
        <w:tc>
          <w:tcPr>
            <w:tcW w:w="9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09658" w14:textId="77777777" w:rsidR="00585516" w:rsidRDefault="00585516">
            <w:pPr>
              <w:spacing w:after="1" w:line="220" w:lineRule="auto"/>
              <w:jc w:val="both"/>
            </w:pPr>
          </w:p>
        </w:tc>
      </w:tr>
      <w:tr w:rsidR="00585516" w14:paraId="421BB2B6" w14:textId="77777777">
        <w:tc>
          <w:tcPr>
            <w:tcW w:w="90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75A2F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5. Стаж работы по направлению подготовки или специальности, соответствующей заявленной специализации, _______________________________________________</w:t>
            </w:r>
          </w:p>
        </w:tc>
      </w:tr>
      <w:tr w:rsidR="00585516" w14:paraId="169001C8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A3D0DA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6. Сведения о месте работы и занимаемой должности (при наличии):</w:t>
            </w:r>
          </w:p>
        </w:tc>
      </w:tr>
      <w:tr w:rsidR="00585516" w14:paraId="1683680B" w14:textId="77777777">
        <w:tc>
          <w:tcPr>
            <w:tcW w:w="9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10D2E" w14:textId="77777777" w:rsidR="00585516" w:rsidRDefault="00585516">
            <w:pPr>
              <w:spacing w:after="1" w:line="220" w:lineRule="auto"/>
            </w:pPr>
          </w:p>
        </w:tc>
      </w:tr>
      <w:tr w:rsidR="00585516" w14:paraId="5A93E436" w14:textId="77777777">
        <w:tc>
          <w:tcPr>
            <w:tcW w:w="90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B28AA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7. Данные для уведомления о результатах рассмотрения заявления:</w:t>
            </w:r>
          </w:p>
        </w:tc>
      </w:tr>
      <w:tr w:rsidR="00585516" w14:paraId="7AD47E6D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A6DF61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почтовый адрес _______________________________________________________</w:t>
            </w:r>
          </w:p>
        </w:tc>
      </w:tr>
      <w:tr w:rsidR="00585516" w14:paraId="2245E51F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0314E8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адрес электронной почты _______________________________________________</w:t>
            </w:r>
          </w:p>
        </w:tc>
      </w:tr>
      <w:tr w:rsidR="00585516" w14:paraId="61C585D7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738BC2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8. Номер телефона _____________________________________________________</w:t>
            </w:r>
          </w:p>
        </w:tc>
      </w:tr>
      <w:tr w:rsidR="00585516" w14:paraId="7DE0E9A2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AC6663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9. Настоящим заявлением даю согласие на хранение и обработку моих персональных данных, а также на размещение персональных данных</w:t>
            </w:r>
          </w:p>
        </w:tc>
      </w:tr>
      <w:tr w:rsidR="00585516" w14:paraId="3904A3BB" w14:textId="77777777">
        <w:tc>
          <w:tcPr>
            <w:tcW w:w="9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FEDDA" w14:textId="77777777" w:rsidR="00585516" w:rsidRDefault="00585516">
            <w:pPr>
              <w:spacing w:after="1" w:line="220" w:lineRule="auto"/>
            </w:pPr>
          </w:p>
        </w:tc>
      </w:tr>
      <w:tr w:rsidR="00585516" w14:paraId="55BFB6A1" w14:textId="77777777">
        <w:tc>
          <w:tcPr>
            <w:tcW w:w="90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A071E" w14:textId="77777777" w:rsidR="00585516" w:rsidRDefault="0058551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(фамилия, имя, отчество (при наличии), номер телефона, адрес электронной почты)</w:t>
            </w:r>
          </w:p>
        </w:tc>
      </w:tr>
      <w:tr w:rsidR="00585516" w14:paraId="1E0EFA18" w14:textId="77777777"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CE2930" w14:textId="77777777" w:rsidR="00585516" w:rsidRDefault="00585516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 официальном сайте Министерства культуры Российской Федерации в информационно-телекоммуникационной сети "Интернет" в реестре экспертов по культурным ценностям.</w:t>
            </w:r>
          </w:p>
        </w:tc>
      </w:tr>
      <w:tr w:rsidR="00585516" w14:paraId="26C16F8D" w14:textId="77777777"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D3486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10. Приложения:</w:t>
            </w:r>
          </w:p>
        </w:tc>
        <w:tc>
          <w:tcPr>
            <w:tcW w:w="66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4CF4D" w14:textId="77777777" w:rsidR="00585516" w:rsidRDefault="00585516">
            <w:pPr>
              <w:spacing w:after="1" w:line="220" w:lineRule="auto"/>
            </w:pPr>
          </w:p>
        </w:tc>
      </w:tr>
      <w:tr w:rsidR="00585516" w14:paraId="2303836A" w14:textId="77777777"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13F00" w14:textId="77777777" w:rsidR="00585516" w:rsidRDefault="00585516">
            <w:pPr>
              <w:spacing w:after="1" w:line="220" w:lineRule="auto"/>
              <w:ind w:firstLine="283"/>
              <w:jc w:val="both"/>
            </w:pPr>
          </w:p>
        </w:tc>
        <w:tc>
          <w:tcPr>
            <w:tcW w:w="66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AC77B" w14:textId="77777777" w:rsidR="00585516" w:rsidRDefault="0058551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(указываются прилагаемые копии документов)</w:t>
            </w:r>
          </w:p>
        </w:tc>
      </w:tr>
      <w:tr w:rsidR="00585516" w14:paraId="6ADA719F" w14:textId="77777777"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54928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11. Подпись</w:t>
            </w:r>
          </w:p>
        </w:tc>
        <w:tc>
          <w:tcPr>
            <w:tcW w:w="6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646099" w14:textId="77777777" w:rsidR="00585516" w:rsidRDefault="00585516">
            <w:pPr>
              <w:spacing w:after="1" w:line="220" w:lineRule="auto"/>
            </w:pPr>
          </w:p>
        </w:tc>
      </w:tr>
      <w:tr w:rsidR="00585516" w14:paraId="0D39EF20" w14:textId="77777777">
        <w:tc>
          <w:tcPr>
            <w:tcW w:w="2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5C8C3" w14:textId="77777777" w:rsidR="00585516" w:rsidRDefault="00585516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12. Дата</w:t>
            </w:r>
          </w:p>
        </w:tc>
        <w:tc>
          <w:tcPr>
            <w:tcW w:w="6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33BF2C" w14:textId="77777777" w:rsidR="00585516" w:rsidRDefault="00585516">
            <w:pPr>
              <w:spacing w:after="1" w:line="220" w:lineRule="auto"/>
            </w:pPr>
          </w:p>
        </w:tc>
      </w:tr>
    </w:tbl>
    <w:p w14:paraId="029766EF" w14:textId="77777777" w:rsidR="00585516" w:rsidRDefault="00585516">
      <w:pPr>
        <w:spacing w:after="1" w:line="220" w:lineRule="auto"/>
        <w:jc w:val="both"/>
      </w:pPr>
    </w:p>
    <w:p w14:paraId="05549D2B" w14:textId="77777777" w:rsidR="00585516" w:rsidRDefault="00585516">
      <w:pPr>
        <w:spacing w:after="1" w:line="220" w:lineRule="auto"/>
        <w:jc w:val="both"/>
      </w:pPr>
    </w:p>
    <w:p w14:paraId="1A1E32E6" w14:textId="77777777" w:rsidR="00585516" w:rsidRDefault="00585516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0FB2109C" w14:textId="77777777" w:rsidR="00A069FE" w:rsidRDefault="00A069FE"/>
    <w:sectPr w:rsidR="00A069FE" w:rsidSect="003D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E3"/>
    <w:rsid w:val="00330CE3"/>
    <w:rsid w:val="00585516"/>
    <w:rsid w:val="00A0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2060E-B66D-4FD3-8AA9-18BA585A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2632&amp;dst=2360" TargetMode="External"/><Relationship Id="rId13" Type="http://schemas.openxmlformats.org/officeDocument/2006/relationships/hyperlink" Target="https://login.consultant.ru/link/?req=doc&amp;base=RZR&amp;n=489977&amp;dst=100020" TargetMode="External"/><Relationship Id="rId18" Type="http://schemas.openxmlformats.org/officeDocument/2006/relationships/hyperlink" Target="https://login.consultant.ru/link/?req=doc&amp;base=RZR&amp;n=489977&amp;dst=10008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89977&amp;dst=100126" TargetMode="External"/><Relationship Id="rId7" Type="http://schemas.openxmlformats.org/officeDocument/2006/relationships/hyperlink" Target="https://login.consultant.ru/link/?req=doc&amp;base=RZR&amp;n=448716&amp;dst=100131" TargetMode="External"/><Relationship Id="rId12" Type="http://schemas.openxmlformats.org/officeDocument/2006/relationships/hyperlink" Target="https://login.consultant.ru/link/?req=doc&amp;base=RZR&amp;n=506195&amp;dst=103862" TargetMode="External"/><Relationship Id="rId17" Type="http://schemas.openxmlformats.org/officeDocument/2006/relationships/hyperlink" Target="https://login.consultant.ru/link/?req=doc&amp;base=RZR&amp;n=489977&amp;dst=100082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9977&amp;dst=100059" TargetMode="External"/><Relationship Id="rId20" Type="http://schemas.openxmlformats.org/officeDocument/2006/relationships/hyperlink" Target="https://login.consultant.ru/link/?req=doc&amp;base=RZR&amp;n=489977&amp;dst=1001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57682" TargetMode="External"/><Relationship Id="rId11" Type="http://schemas.openxmlformats.org/officeDocument/2006/relationships/hyperlink" Target="https://login.consultant.ru/link/?req=doc&amp;base=RZR&amp;n=475532&amp;dst=1540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52674&amp;dst=32" TargetMode="External"/><Relationship Id="rId15" Type="http://schemas.openxmlformats.org/officeDocument/2006/relationships/hyperlink" Target="https://login.consultant.ru/link/?req=doc&amp;base=RZR&amp;n=489977&amp;dst=100048" TargetMode="External"/><Relationship Id="rId23" Type="http://schemas.openxmlformats.org/officeDocument/2006/relationships/hyperlink" Target="https://login.consultant.ru/link/?req=doc&amp;base=RZR&amp;n=489977&amp;dst=100133" TargetMode="External"/><Relationship Id="rId10" Type="http://schemas.openxmlformats.org/officeDocument/2006/relationships/hyperlink" Target="https://login.consultant.ru/link/?req=doc&amp;base=RZR&amp;n=391678&amp;dst=100011" TargetMode="External"/><Relationship Id="rId19" Type="http://schemas.openxmlformats.org/officeDocument/2006/relationships/hyperlink" Target="https://login.consultant.ru/link/?req=doc&amp;base=RZR&amp;n=489977&amp;dst=10011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91823&amp;dst=100009" TargetMode="External"/><Relationship Id="rId14" Type="http://schemas.openxmlformats.org/officeDocument/2006/relationships/hyperlink" Target="https://login.consultant.ru/link/?req=doc&amp;base=RZR&amp;n=489977&amp;dst=100027" TargetMode="External"/><Relationship Id="rId22" Type="http://schemas.openxmlformats.org/officeDocument/2006/relationships/hyperlink" Target="https://login.consultant.ru/link/?req=doc&amp;base=RZR&amp;n=489977&amp;dst=100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4083</Words>
  <Characters>23279</Characters>
  <Application>Microsoft Office Word</Application>
  <DocSecurity>0</DocSecurity>
  <Lines>193</Lines>
  <Paragraphs>54</Paragraphs>
  <ScaleCrop>false</ScaleCrop>
  <Company/>
  <LinksUpToDate>false</LinksUpToDate>
  <CharactersWithSpaces>27308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2025-06-19T13:44:00Z</dcterms:created>
  <dcterms:modified xsi:type="dcterms:W3CDTF">2025-06-19T13:45:00Z</dcterms:modified>
</cp:coreProperties>
</file>